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D22470C" w14:textId="4B96ECB7" w:rsidR="00A127CE" w:rsidRPr="007E00B6" w:rsidRDefault="00A127CE" w:rsidP="00A62100">
      <w:pPr>
        <w:tabs>
          <w:tab w:val="left" w:pos="2313"/>
          <w:tab w:val="center" w:pos="7700"/>
        </w:tabs>
        <w:jc w:val="both"/>
        <w:rPr>
          <w:i/>
          <w:color w:val="212121"/>
          <w:sz w:val="22"/>
          <w:szCs w:val="22"/>
        </w:rPr>
      </w:pPr>
      <w:r w:rsidRPr="007E00B6">
        <w:rPr>
          <w:rFonts w:eastAsiaTheme="minorEastAsia"/>
          <w:i/>
          <w:noProof/>
          <w:sz w:val="22"/>
          <w:szCs w:val="22"/>
          <w:lang w:val="en-US" w:bidi="en-US"/>
        </w:rPr>
        <mc:AlternateContent>
          <mc:Choice Requires="wps">
            <w:drawing>
              <wp:inline distT="0" distB="0" distL="0" distR="0" wp14:anchorId="0348885E" wp14:editId="2E64E978">
                <wp:extent cx="9677400" cy="416791"/>
                <wp:effectExtent l="0" t="0" r="0" b="0"/>
                <wp:docPr id="5"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9677400" cy="416791"/>
                        </a:xfrm>
                        <a:prstGeom prst="rect">
                          <a:avLst/>
                        </a:prstGeom>
                        <a:extLst>
                          <a:ext uri="{AF507438-7753-43E0-B8FC-AC1667EBCBE1}">
                            <a14:hiddenEffects xmlns:a14="http://schemas.microsoft.com/office/drawing/2010/main">
                              <a:effectLst/>
                            </a14:hiddenEffects>
                          </a:ext>
                        </a:extLst>
                      </wps:spPr>
                      <wps:txbx>
                        <w:txbxContent>
                          <w:p w14:paraId="6AB6A6D3" w14:textId="77777777" w:rsidR="00A127CE" w:rsidRPr="000D02D8" w:rsidRDefault="00A127CE" w:rsidP="002704F3">
                            <w:pPr>
                              <w:pStyle w:val="NormalWeb"/>
                              <w:spacing w:before="0" w:beforeAutospacing="0" w:after="0" w:afterAutospacing="0"/>
                              <w:jc w:val="both"/>
                              <w:rPr>
                                <w:b/>
                                <w:color w:val="007020"/>
                                <w:sz w:val="40"/>
                                <w:szCs w:val="40"/>
                                <w14:textOutline w14:w="11112" w14:cap="flat" w14:cmpd="sng" w14:algn="ctr">
                                  <w14:solidFill>
                                    <w14:schemeClr w14:val="tx1"/>
                                  </w14:solidFill>
                                  <w14:prstDash w14:val="solid"/>
                                  <w14:round/>
                                </w14:textOutline>
                              </w:rPr>
                            </w:pPr>
                            <w:r w:rsidRPr="000D02D8">
                              <w:rPr>
                                <w:b/>
                                <w:color w:val="007020"/>
                                <w:sz w:val="40"/>
                                <w:szCs w:val="40"/>
                                <w:lang w:val="en-US"/>
                                <w14:textOutline w14:w="11112" w14:cap="flat" w14:cmpd="sng" w14:algn="ctr">
                                  <w14:solidFill>
                                    <w14:schemeClr w14:val="tx1"/>
                                  </w14:solidFill>
                                  <w14:prstDash w14:val="solid"/>
                                  <w14:round/>
                                </w14:textOutline>
                              </w:rPr>
                              <w:t>Thurne Bungalows Management Company Limited</w:t>
                            </w:r>
                          </w:p>
                        </w:txbxContent>
                      </wps:txbx>
                      <wps:bodyPr wrap="square" lIns="0" tIns="0" rIns="0" bIns="0" numCol="1" fromWordArt="1">
                        <a:prstTxWarp prst="textPlain">
                          <a:avLst>
                            <a:gd name="adj" fmla="val 50000"/>
                          </a:avLst>
                        </a:prstTxWarp>
                        <a:noAutofit/>
                      </wps:bodyPr>
                    </wps:wsp>
                  </a:graphicData>
                </a:graphic>
              </wp:inline>
            </w:drawing>
          </mc:Choice>
          <mc:Fallback>
            <w:pict>
              <v:shapetype w14:anchorId="0348885E" id="_x0000_t202" coordsize="21600,21600" o:spt="202" path="m,l,21600r21600,l21600,xe">
                <v:stroke joinstyle="miter"/>
                <v:path gradientshapeok="t" o:connecttype="rect"/>
              </v:shapetype>
              <v:shape id="WordArt 1" o:spid="_x0000_s1026" type="#_x0000_t202" style="width:762pt;height:32.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" filled="f" stroked="f">
                <v:textbox inset="0,0,0,0">
                  <w:txbxContent>
                    <w:p w14:paraId="6AB6A6D3" w14:textId="77777777" w:rsidR="00A127CE" w:rsidRPr="000D02D8" w:rsidRDefault="00A127CE" w:rsidP="002704F3">
                      <w:pPr>
                        <w:pStyle w:val="NormalWeb"/>
                        <w:spacing w:before="0" w:beforeAutospacing="0" w:after="0" w:afterAutospacing="0"/>
                        <w:jc w:val="both"/>
                        <w:rPr>
                          <w:b/>
                          <w:color w:val="007020"/>
                          <w:sz w:val="40"/>
                          <w:szCs w:val="40"/>
                          <w14:textOutline w14:w="11112" w14:cap="flat" w14:cmpd="sng" w14:algn="ctr">
                            <w14:solidFill>
                              <w14:schemeClr w14:val="tx1"/>
                            </w14:solidFill>
                            <w14:prstDash w14:val="solid"/>
                            <w14:round/>
                          </w14:textOutline>
                        </w:rPr>
                      </w:pPr>
                      <w:r w:rsidRPr="000D02D8">
                        <w:rPr>
                          <w:b/>
                          <w:color w:val="007020"/>
                          <w:sz w:val="40"/>
                          <w:szCs w:val="40"/>
                          <w:lang w:val="en-US"/>
                          <w14:textOutline w14:w="11112" w14:cap="flat" w14:cmpd="sng" w14:algn="ctr">
                            <w14:solidFill>
                              <w14:schemeClr w14:val="tx1"/>
                            </w14:solidFill>
                            <w14:prstDash w14:val="solid"/>
                            <w14:round/>
                          </w14:textOutline>
                        </w:rPr>
                        <w:t>Thurne Bungalows Management Company Limited</w:t>
                      </w:r>
                    </w:p>
                  </w:txbxContent>
                </v:textbox>
                <w10:anchorlock/>
              </v:shape>
            </w:pict>
          </mc:Fallback>
        </mc:AlternateContent>
      </w:r>
    </w:p>
    <w:p w14:paraId="670C7AF0" w14:textId="77777777" w:rsidR="00A127CE" w:rsidRPr="005D0E6C" w:rsidRDefault="00A127CE" w:rsidP="00A62100">
      <w:pPr>
        <w:jc w:val="center"/>
        <w:rPr>
          <w:color w:val="000000" w:themeColor="text1"/>
          <w:sz w:val="22"/>
          <w:szCs w:val="22"/>
        </w:rPr>
      </w:pPr>
      <w:r w:rsidRPr="005D0E6C">
        <w:rPr>
          <w:color w:val="000000" w:themeColor="text1"/>
          <w:sz w:val="22"/>
          <w:szCs w:val="22"/>
        </w:rPr>
        <w:t>Registered Office 15 Palace Street, Norwich NR3 1RT Company Registered in England &amp; Wales No 01878622</w:t>
      </w:r>
    </w:p>
    <w:p w14:paraId="64D53263" w14:textId="77777777" w:rsidR="00A127CE" w:rsidRPr="005D0E6C" w:rsidRDefault="00A127CE" w:rsidP="00A62100">
      <w:pPr>
        <w:jc w:val="both"/>
        <w:rPr>
          <w:color w:val="000000" w:themeColor="text1"/>
          <w:sz w:val="10"/>
          <w:szCs w:val="10"/>
        </w:rPr>
      </w:pPr>
    </w:p>
    <w:p w14:paraId="61FADAB4" w14:textId="77777777" w:rsidR="00A127CE" w:rsidRPr="005D0E6C" w:rsidRDefault="00A127CE" w:rsidP="00A62100">
      <w:pPr>
        <w:spacing w:before="60" w:after="60"/>
        <w:jc w:val="center"/>
        <w:outlineLvl w:val="0"/>
        <w:rPr>
          <w:b/>
          <w:color w:val="000000" w:themeColor="text1"/>
          <w:sz w:val="22"/>
          <w:szCs w:val="22"/>
        </w:rPr>
      </w:pPr>
      <w:r w:rsidRPr="005D0E6C">
        <w:rPr>
          <w:rFonts w:eastAsiaTheme="minorEastAsia"/>
          <w:b/>
          <w:noProof/>
          <w:sz w:val="22"/>
          <w:szCs w:val="22"/>
          <w:lang w:val="en-US" w:bidi="en-US"/>
        </w:rPr>
        <w:drawing>
          <wp:inline distT="0" distB="0" distL="0" distR="0" wp14:anchorId="03BD9393" wp14:editId="1AD31B23">
            <wp:extent cx="1083365" cy="425935"/>
            <wp:effectExtent l="0" t="0" r="0" b="6350"/>
            <wp:docPr id="667115374" name="Picture 3" descr="C:\Documents and Settings\David\My Documents\Dropbox\TBMC\tbmc_banner_logo_tin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David\My Documents\Dropbox\TBMC\tbmc_banner_logo_tiny.png"/>
                    <pic:cNvPicPr>
                      <a:picLocks noChangeAspect="1" noChangeArrowheads="1"/>
                    </pic:cNvPicPr>
                  </pic:nvPicPr>
                  <pic:blipFill>
                    <a:blip r:embed="rId7" cstate="print"/>
                    <a:srcRect/>
                    <a:stretch>
                      <a:fillRect/>
                    </a:stretch>
                  </pic:blipFill>
                  <pic:spPr bwMode="auto">
                    <a:xfrm>
                      <a:off x="0" y="0"/>
                      <a:ext cx="1159961" cy="456049"/>
                    </a:xfrm>
                    <a:prstGeom prst="rect">
                      <a:avLst/>
                    </a:prstGeom>
                    <a:noFill/>
                    <a:ln w="9525">
                      <a:noFill/>
                      <a:miter lim="800000"/>
                      <a:headEnd/>
                      <a:tailEnd/>
                    </a:ln>
                  </pic:spPr>
                </pic:pic>
              </a:graphicData>
            </a:graphic>
          </wp:inline>
        </w:drawing>
      </w:r>
    </w:p>
    <w:p w14:paraId="2E5F6D7E" w14:textId="77777777" w:rsidR="00D26CA9" w:rsidRDefault="00D26CA9" w:rsidP="00A62100">
      <w:pPr>
        <w:jc w:val="center"/>
        <w:rPr>
          <w:b/>
          <w:color w:val="000000" w:themeColor="text1"/>
          <w:sz w:val="32"/>
          <w:szCs w:val="32"/>
        </w:rPr>
      </w:pPr>
    </w:p>
    <w:p w14:paraId="030FF0F7" w14:textId="4FBD5B2B" w:rsidR="009573E2" w:rsidRPr="00E21029" w:rsidRDefault="003139FD" w:rsidP="00A62100">
      <w:pPr>
        <w:jc w:val="center"/>
        <w:rPr>
          <w:b/>
          <w:color w:val="000000" w:themeColor="text1"/>
          <w:sz w:val="32"/>
          <w:szCs w:val="32"/>
        </w:rPr>
      </w:pPr>
      <w:r w:rsidRPr="00E21029">
        <w:rPr>
          <w:b/>
          <w:color w:val="000000" w:themeColor="text1"/>
          <w:sz w:val="32"/>
          <w:szCs w:val="32"/>
        </w:rPr>
        <w:t>MINUTES</w:t>
      </w:r>
    </w:p>
    <w:p w14:paraId="179A5E19" w14:textId="77777777" w:rsidR="009573E2" w:rsidRPr="005D0E6C" w:rsidRDefault="009573E2" w:rsidP="00A62100">
      <w:pPr>
        <w:jc w:val="center"/>
        <w:rPr>
          <w:color w:val="000000" w:themeColor="text1"/>
        </w:rPr>
      </w:pPr>
    </w:p>
    <w:p w14:paraId="372D74D6" w14:textId="77777777" w:rsidR="005A6558" w:rsidRDefault="009573E2" w:rsidP="00A62100">
      <w:pPr>
        <w:jc w:val="center"/>
        <w:rPr>
          <w:color w:val="000000" w:themeColor="text1"/>
        </w:rPr>
      </w:pPr>
      <w:r w:rsidRPr="005D0E6C">
        <w:rPr>
          <w:color w:val="000000" w:themeColor="text1"/>
        </w:rPr>
        <w:t>of</w:t>
      </w:r>
      <w:r w:rsidR="008710F8" w:rsidRPr="005D0E6C">
        <w:rPr>
          <w:color w:val="000000" w:themeColor="text1"/>
        </w:rPr>
        <w:t xml:space="preserve"> </w:t>
      </w:r>
      <w:r w:rsidR="00A62100" w:rsidRPr="005D0E6C">
        <w:rPr>
          <w:color w:val="000000" w:themeColor="text1"/>
        </w:rPr>
        <w:t xml:space="preserve">a </w:t>
      </w:r>
      <w:r w:rsidR="00A127CE" w:rsidRPr="005D0E6C">
        <w:rPr>
          <w:color w:val="000000" w:themeColor="text1"/>
        </w:rPr>
        <w:t xml:space="preserve">Meeting of the Directors of Thurne Bungalows Management Company Limited </w:t>
      </w:r>
    </w:p>
    <w:p w14:paraId="0E9A2F23" w14:textId="297240EB" w:rsidR="00A127CE" w:rsidRDefault="00A127CE" w:rsidP="00A62100">
      <w:pPr>
        <w:jc w:val="center"/>
        <w:rPr>
          <w:color w:val="000000" w:themeColor="text1"/>
        </w:rPr>
      </w:pPr>
      <w:r w:rsidRPr="005D0E6C">
        <w:rPr>
          <w:color w:val="000000" w:themeColor="text1"/>
        </w:rPr>
        <w:t>held at</w:t>
      </w:r>
      <w:r w:rsidR="005A6558">
        <w:rPr>
          <w:color w:val="000000" w:themeColor="text1"/>
        </w:rPr>
        <w:t xml:space="preserve"> </w:t>
      </w:r>
      <w:r w:rsidRPr="005D0E6C">
        <w:rPr>
          <w:color w:val="000000" w:themeColor="text1"/>
        </w:rPr>
        <w:t>1</w:t>
      </w:r>
      <w:r w:rsidR="0052616D" w:rsidRPr="005D0E6C">
        <w:rPr>
          <w:color w:val="000000" w:themeColor="text1"/>
        </w:rPr>
        <w:t>9</w:t>
      </w:r>
      <w:r w:rsidR="008710F8" w:rsidRPr="005D0E6C">
        <w:rPr>
          <w:color w:val="000000" w:themeColor="text1"/>
        </w:rPr>
        <w:t>00h</w:t>
      </w:r>
      <w:r w:rsidRPr="005D0E6C">
        <w:rPr>
          <w:color w:val="000000" w:themeColor="text1"/>
        </w:rPr>
        <w:t xml:space="preserve"> on </w:t>
      </w:r>
      <w:r w:rsidR="0052616D" w:rsidRPr="005D0E6C">
        <w:rPr>
          <w:color w:val="000000" w:themeColor="text1"/>
        </w:rPr>
        <w:t>Friday</w:t>
      </w:r>
      <w:r w:rsidR="000D02D8" w:rsidRPr="005D0E6C">
        <w:rPr>
          <w:color w:val="000000" w:themeColor="text1"/>
        </w:rPr>
        <w:t>,</w:t>
      </w:r>
      <w:r w:rsidRPr="005D0E6C">
        <w:rPr>
          <w:color w:val="000000" w:themeColor="text1"/>
        </w:rPr>
        <w:t xml:space="preserve"> </w:t>
      </w:r>
      <w:r w:rsidR="002F51BE">
        <w:rPr>
          <w:color w:val="000000" w:themeColor="text1"/>
        </w:rPr>
        <w:t>4</w:t>
      </w:r>
      <w:r w:rsidR="002F51BE" w:rsidRPr="002F51BE">
        <w:rPr>
          <w:color w:val="000000" w:themeColor="text1"/>
          <w:vertAlign w:val="superscript"/>
        </w:rPr>
        <w:t>th</w:t>
      </w:r>
      <w:r w:rsidR="002F51BE">
        <w:rPr>
          <w:color w:val="000000" w:themeColor="text1"/>
        </w:rPr>
        <w:t xml:space="preserve"> September</w:t>
      </w:r>
      <w:r w:rsidRPr="005D0E6C">
        <w:rPr>
          <w:color w:val="000000" w:themeColor="text1"/>
        </w:rPr>
        <w:t>, 2026</w:t>
      </w:r>
      <w:r w:rsidR="000D02D8" w:rsidRPr="005D0E6C">
        <w:rPr>
          <w:color w:val="000000" w:themeColor="text1"/>
        </w:rPr>
        <w:t>,</w:t>
      </w:r>
      <w:r w:rsidRPr="005D0E6C">
        <w:rPr>
          <w:color w:val="000000" w:themeColor="text1"/>
        </w:rPr>
        <w:t xml:space="preserve"> at New Victory Hall, Neatishead, NR12 8AD</w:t>
      </w:r>
    </w:p>
    <w:p w14:paraId="1F314B85" w14:textId="77777777" w:rsidR="00DD2328" w:rsidRPr="005D0E6C" w:rsidRDefault="00DD2328" w:rsidP="00A62100">
      <w:pPr>
        <w:jc w:val="center"/>
        <w:rPr>
          <w:color w:val="000000" w:themeColor="text1"/>
        </w:rPr>
      </w:pPr>
    </w:p>
    <w:p w14:paraId="412BC036" w14:textId="77777777" w:rsidR="00695B49" w:rsidRPr="00BC7678" w:rsidRDefault="00695B49" w:rsidP="00A62100">
      <w:pPr>
        <w:jc w:val="both"/>
        <w:rPr>
          <w:color w:val="000000" w:themeColor="text1"/>
        </w:rPr>
      </w:pPr>
    </w:p>
    <w:p w14:paraId="4C0EFA2D" w14:textId="77777777" w:rsidR="00A127CE" w:rsidRPr="007E00B6" w:rsidRDefault="00A127CE" w:rsidP="00A62100">
      <w:pPr>
        <w:jc w:val="both"/>
        <w:rPr>
          <w:i/>
          <w:sz w:val="10"/>
          <w:szCs w:val="10"/>
        </w:rPr>
      </w:pPr>
    </w:p>
    <w:tbl>
      <w:tblPr>
        <w:tblStyle w:val="GridTable1Light-Accent6"/>
        <w:tblpPr w:leftFromText="180" w:rightFromText="180" w:vertAnchor="text" w:tblpY="1"/>
        <w:tblOverlap w:val="never"/>
        <w:tblW w:w="155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
        <w:gridCol w:w="14884"/>
      </w:tblGrid>
      <w:tr w:rsidR="00A671A1" w:rsidRPr="0034184A" w14:paraId="113627E8" w14:textId="3DEE5589" w:rsidTr="00D26CA9">
        <w:trPr>
          <w:cnfStyle w:val="100000000000" w:firstRow="1" w:lastRow="0" w:firstColumn="0" w:lastColumn="0" w:oddVBand="0" w:evenVBand="0" w:oddHBand="0" w:evenHBand="0" w:firstRowFirstColumn="0" w:firstRowLastColumn="0" w:lastRowFirstColumn="0" w:lastRowLastColumn="0"/>
          <w:trHeight w:val="273"/>
        </w:trPr>
        <w:tc>
          <w:tcPr>
            <w:cnfStyle w:val="001000000000" w:firstRow="0" w:lastRow="0" w:firstColumn="1" w:lastColumn="0" w:oddVBand="0" w:evenVBand="0" w:oddHBand="0" w:evenHBand="0" w:firstRowFirstColumn="0" w:firstRowLastColumn="0" w:lastRowFirstColumn="0" w:lastRowLastColumn="0"/>
            <w:tcW w:w="709" w:type="dxa"/>
            <w:tcBorders>
              <w:bottom w:val="none" w:sz="0" w:space="0" w:color="auto"/>
            </w:tcBorders>
            <w:shd w:val="clear" w:color="auto" w:fill="auto"/>
          </w:tcPr>
          <w:p w14:paraId="2694FF6C" w14:textId="75555804" w:rsidR="00A671A1" w:rsidRPr="000F2AF2" w:rsidRDefault="00A671A1" w:rsidP="00D867F1">
            <w:pPr>
              <w:jc w:val="both"/>
              <w:rPr>
                <w:color w:val="000000" w:themeColor="text1"/>
                <w:sz w:val="22"/>
                <w:szCs w:val="22"/>
              </w:rPr>
            </w:pPr>
            <w:r w:rsidRPr="000F2AF2">
              <w:rPr>
                <w:color w:val="000000" w:themeColor="text1"/>
                <w:sz w:val="22"/>
                <w:szCs w:val="22"/>
              </w:rPr>
              <w:t>1.0</w:t>
            </w:r>
          </w:p>
        </w:tc>
        <w:tc>
          <w:tcPr>
            <w:tcW w:w="14884" w:type="dxa"/>
            <w:tcBorders>
              <w:bottom w:val="none" w:sz="0" w:space="0" w:color="auto"/>
            </w:tcBorders>
          </w:tcPr>
          <w:p w14:paraId="3D178FE7" w14:textId="30DF7ACF" w:rsidR="00A671A1" w:rsidRPr="0034184A" w:rsidRDefault="00A671A1" w:rsidP="00D867F1">
            <w:pPr>
              <w:jc w:val="both"/>
              <w:cnfStyle w:val="100000000000" w:firstRow="1" w:lastRow="0" w:firstColumn="0" w:lastColumn="0" w:oddVBand="0" w:evenVBand="0" w:oddHBand="0" w:evenHBand="0" w:firstRowFirstColumn="0" w:firstRowLastColumn="0" w:lastRowFirstColumn="0" w:lastRowLastColumn="0"/>
              <w:rPr>
                <w:sz w:val="22"/>
                <w:szCs w:val="22"/>
              </w:rPr>
            </w:pPr>
            <w:r w:rsidRPr="0034184A">
              <w:rPr>
                <w:color w:val="000000" w:themeColor="text1"/>
                <w:sz w:val="22"/>
                <w:szCs w:val="22"/>
              </w:rPr>
              <w:t>WELCOME AND INTRODUCTIONS</w:t>
            </w:r>
            <w:r>
              <w:rPr>
                <w:color w:val="000000" w:themeColor="text1"/>
                <w:sz w:val="22"/>
                <w:szCs w:val="22"/>
              </w:rPr>
              <w:t xml:space="preserve"> </w:t>
            </w:r>
            <w:r w:rsidR="00FC52E5">
              <w:rPr>
                <w:color w:val="000000" w:themeColor="text1"/>
                <w:sz w:val="22"/>
                <w:szCs w:val="22"/>
              </w:rPr>
              <w:t xml:space="preserve">- </w:t>
            </w:r>
            <w:r w:rsidR="00FC52E5" w:rsidRPr="00FC52E5">
              <w:rPr>
                <w:b w:val="0"/>
                <w:color w:val="000000" w:themeColor="text1"/>
                <w:sz w:val="22"/>
                <w:szCs w:val="22"/>
              </w:rPr>
              <w:t>At 7.30p.m.</w:t>
            </w:r>
            <w:r w:rsidR="00FC52E5">
              <w:rPr>
                <w:color w:val="000000" w:themeColor="text1"/>
                <w:sz w:val="22"/>
                <w:szCs w:val="22"/>
              </w:rPr>
              <w:t xml:space="preserve"> </w:t>
            </w:r>
            <w:r w:rsidRPr="00B304FD">
              <w:rPr>
                <w:b w:val="0"/>
                <w:color w:val="000000" w:themeColor="text1"/>
                <w:sz w:val="22"/>
                <w:szCs w:val="22"/>
              </w:rPr>
              <w:t>Chair welcomed</w:t>
            </w:r>
            <w:r>
              <w:rPr>
                <w:color w:val="000000" w:themeColor="text1"/>
                <w:sz w:val="22"/>
                <w:szCs w:val="22"/>
              </w:rPr>
              <w:t xml:space="preserve"> </w:t>
            </w:r>
            <w:r w:rsidRPr="00B304FD">
              <w:rPr>
                <w:b w:val="0"/>
                <w:color w:val="000000" w:themeColor="text1"/>
                <w:sz w:val="22"/>
                <w:szCs w:val="22"/>
              </w:rPr>
              <w:t xml:space="preserve">Simon Page in attendance as </w:t>
            </w:r>
            <w:r w:rsidR="00B657CF">
              <w:rPr>
                <w:b w:val="0"/>
                <w:color w:val="000000" w:themeColor="text1"/>
                <w:sz w:val="22"/>
                <w:szCs w:val="22"/>
              </w:rPr>
              <w:t xml:space="preserve">an </w:t>
            </w:r>
            <w:r w:rsidRPr="00B304FD">
              <w:rPr>
                <w:b w:val="0"/>
                <w:color w:val="000000" w:themeColor="text1"/>
                <w:sz w:val="22"/>
                <w:szCs w:val="22"/>
              </w:rPr>
              <w:t>invited member</w:t>
            </w:r>
            <w:r>
              <w:rPr>
                <w:b w:val="0"/>
                <w:color w:val="000000" w:themeColor="text1"/>
                <w:sz w:val="22"/>
                <w:szCs w:val="22"/>
              </w:rPr>
              <w:t xml:space="preserve"> and introduced Directors present.</w:t>
            </w:r>
          </w:p>
        </w:tc>
      </w:tr>
      <w:tr w:rsidR="00A671A1" w:rsidRPr="0034184A" w14:paraId="41EB32DB" w14:textId="69F6B311" w:rsidTr="00D26CA9">
        <w:trPr>
          <w:trHeight w:val="284"/>
        </w:trPr>
        <w:tc>
          <w:tcPr>
            <w:cnfStyle w:val="001000000000" w:firstRow="0" w:lastRow="0" w:firstColumn="1" w:lastColumn="0" w:oddVBand="0" w:evenVBand="0" w:oddHBand="0" w:evenHBand="0" w:firstRowFirstColumn="0" w:firstRowLastColumn="0" w:lastRowFirstColumn="0" w:lastRowLastColumn="0"/>
            <w:tcW w:w="709" w:type="dxa"/>
          </w:tcPr>
          <w:p w14:paraId="3DDDCBD2" w14:textId="77777777" w:rsidR="00A671A1" w:rsidRPr="000F2AF2" w:rsidRDefault="00A671A1" w:rsidP="00D867F1">
            <w:pPr>
              <w:jc w:val="both"/>
              <w:rPr>
                <w:color w:val="000000" w:themeColor="text1"/>
                <w:sz w:val="22"/>
                <w:szCs w:val="22"/>
              </w:rPr>
            </w:pPr>
          </w:p>
        </w:tc>
        <w:tc>
          <w:tcPr>
            <w:tcW w:w="14884" w:type="dxa"/>
          </w:tcPr>
          <w:p w14:paraId="00E11D6C" w14:textId="77777777"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34184A" w14:paraId="5BD9DDCC" w14:textId="1DF5DDD9" w:rsidTr="00911674">
        <w:trPr>
          <w:trHeight w:val="284"/>
        </w:trPr>
        <w:tc>
          <w:tcPr>
            <w:cnfStyle w:val="001000000000" w:firstRow="0" w:lastRow="0" w:firstColumn="1" w:lastColumn="0" w:oddVBand="0" w:evenVBand="0" w:oddHBand="0" w:evenHBand="0" w:firstRowFirstColumn="0" w:firstRowLastColumn="0" w:lastRowFirstColumn="0" w:lastRowLastColumn="0"/>
            <w:tcW w:w="709" w:type="dxa"/>
          </w:tcPr>
          <w:p w14:paraId="14154F34" w14:textId="7F9B6D01" w:rsidR="00A671A1" w:rsidRPr="000F2AF2" w:rsidRDefault="00A671A1" w:rsidP="00D867F1">
            <w:pPr>
              <w:jc w:val="both"/>
              <w:rPr>
                <w:color w:val="000000" w:themeColor="text1"/>
                <w:sz w:val="22"/>
                <w:szCs w:val="22"/>
              </w:rPr>
            </w:pPr>
            <w:r w:rsidRPr="000F2AF2">
              <w:rPr>
                <w:color w:val="000000" w:themeColor="text1"/>
                <w:sz w:val="22"/>
                <w:szCs w:val="22"/>
              </w:rPr>
              <w:t>1.1</w:t>
            </w:r>
          </w:p>
        </w:tc>
        <w:tc>
          <w:tcPr>
            <w:tcW w:w="14884" w:type="dxa"/>
          </w:tcPr>
          <w:p w14:paraId="108C38D3" w14:textId="109B2F7A"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sz w:val="22"/>
                <w:szCs w:val="22"/>
              </w:rPr>
            </w:pPr>
            <w:r w:rsidRPr="0034184A">
              <w:rPr>
                <w:b/>
                <w:sz w:val="22"/>
                <w:szCs w:val="22"/>
              </w:rPr>
              <w:t xml:space="preserve">DECLARATION OF QUORUM – </w:t>
            </w:r>
            <w:r w:rsidR="00B657CF" w:rsidRPr="00B657CF">
              <w:rPr>
                <w:sz w:val="22"/>
                <w:szCs w:val="22"/>
              </w:rPr>
              <w:t>Chair explained that with</w:t>
            </w:r>
            <w:r w:rsidRPr="006B1270">
              <w:rPr>
                <w:sz w:val="22"/>
                <w:szCs w:val="22"/>
              </w:rPr>
              <w:t xml:space="preserve"> only</w:t>
            </w:r>
            <w:r>
              <w:rPr>
                <w:sz w:val="22"/>
                <w:szCs w:val="22"/>
              </w:rPr>
              <w:t xml:space="preserve"> </w:t>
            </w:r>
            <w:r w:rsidRPr="006B1270">
              <w:rPr>
                <w:sz w:val="22"/>
                <w:szCs w:val="22"/>
              </w:rPr>
              <w:t>three Directors present, the meeting was inquorate. For that reason,</w:t>
            </w:r>
            <w:r>
              <w:rPr>
                <w:b/>
                <w:sz w:val="22"/>
                <w:szCs w:val="22"/>
              </w:rPr>
              <w:t xml:space="preserve"> </w:t>
            </w:r>
            <w:r w:rsidRPr="006B1270">
              <w:rPr>
                <w:sz w:val="22"/>
                <w:szCs w:val="22"/>
              </w:rPr>
              <w:t>the meeting would proceed but would not be</w:t>
            </w:r>
            <w:r>
              <w:rPr>
                <w:sz w:val="22"/>
                <w:szCs w:val="22"/>
              </w:rPr>
              <w:t xml:space="preserve"> in a position</w:t>
            </w:r>
            <w:r w:rsidRPr="006B1270">
              <w:rPr>
                <w:sz w:val="22"/>
                <w:szCs w:val="22"/>
              </w:rPr>
              <w:t xml:space="preserve"> to make </w:t>
            </w:r>
            <w:r>
              <w:rPr>
                <w:sz w:val="22"/>
                <w:szCs w:val="22"/>
              </w:rPr>
              <w:t xml:space="preserve">any </w:t>
            </w:r>
            <w:r w:rsidRPr="006B1270">
              <w:rPr>
                <w:sz w:val="22"/>
                <w:szCs w:val="22"/>
              </w:rPr>
              <w:t>substantive decisions.</w:t>
            </w:r>
            <w:r>
              <w:rPr>
                <w:sz w:val="22"/>
                <w:szCs w:val="22"/>
              </w:rPr>
              <w:t xml:space="preserve"> Informal agreements would require to be duly ratified at a later time when the Directors were quorate. Urgent Resolutions were postponed until decisions could be made via TBMC’s inter-meeting decision making via email protocol.</w:t>
            </w:r>
          </w:p>
        </w:tc>
      </w:tr>
      <w:tr w:rsidR="00A671A1" w:rsidRPr="0034184A" w14:paraId="2EF66089" w14:textId="1F2338B3" w:rsidTr="00911674">
        <w:trPr>
          <w:trHeight w:val="273"/>
        </w:trPr>
        <w:tc>
          <w:tcPr>
            <w:cnfStyle w:val="001000000000" w:firstRow="0" w:lastRow="0" w:firstColumn="1" w:lastColumn="0" w:oddVBand="0" w:evenVBand="0" w:oddHBand="0" w:evenHBand="0" w:firstRowFirstColumn="0" w:firstRowLastColumn="0" w:lastRowFirstColumn="0" w:lastRowLastColumn="0"/>
            <w:tcW w:w="709" w:type="dxa"/>
          </w:tcPr>
          <w:p w14:paraId="25D1FE19" w14:textId="77777777" w:rsidR="00A671A1" w:rsidRPr="000F2AF2" w:rsidRDefault="00A671A1" w:rsidP="00D867F1">
            <w:pPr>
              <w:jc w:val="both"/>
              <w:rPr>
                <w:color w:val="000000" w:themeColor="text1"/>
                <w:sz w:val="22"/>
                <w:szCs w:val="22"/>
              </w:rPr>
            </w:pPr>
          </w:p>
        </w:tc>
        <w:tc>
          <w:tcPr>
            <w:tcW w:w="14884" w:type="dxa"/>
          </w:tcPr>
          <w:p w14:paraId="040DC8BF" w14:textId="77777777"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34184A" w14:paraId="2C353505" w14:textId="14052E04" w:rsidTr="00911674">
        <w:trPr>
          <w:trHeight w:val="273"/>
        </w:trPr>
        <w:tc>
          <w:tcPr>
            <w:cnfStyle w:val="001000000000" w:firstRow="0" w:lastRow="0" w:firstColumn="1" w:lastColumn="0" w:oddVBand="0" w:evenVBand="0" w:oddHBand="0" w:evenHBand="0" w:firstRowFirstColumn="0" w:firstRowLastColumn="0" w:lastRowFirstColumn="0" w:lastRowLastColumn="0"/>
            <w:tcW w:w="709" w:type="dxa"/>
          </w:tcPr>
          <w:p w14:paraId="48ED7376" w14:textId="22D8D469" w:rsidR="00A671A1" w:rsidRPr="000F2AF2" w:rsidRDefault="00A671A1" w:rsidP="00D867F1">
            <w:pPr>
              <w:jc w:val="both"/>
              <w:rPr>
                <w:color w:val="000000" w:themeColor="text1"/>
                <w:sz w:val="22"/>
                <w:szCs w:val="22"/>
              </w:rPr>
            </w:pPr>
            <w:r w:rsidRPr="000F2AF2">
              <w:rPr>
                <w:color w:val="000000" w:themeColor="text1"/>
                <w:sz w:val="22"/>
                <w:szCs w:val="22"/>
              </w:rPr>
              <w:t>1.2</w:t>
            </w:r>
          </w:p>
        </w:tc>
        <w:tc>
          <w:tcPr>
            <w:tcW w:w="14884" w:type="dxa"/>
          </w:tcPr>
          <w:p w14:paraId="5873510E" w14:textId="6CBDE555"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sz w:val="22"/>
                <w:szCs w:val="22"/>
              </w:rPr>
            </w:pPr>
            <w:r w:rsidRPr="0034184A">
              <w:rPr>
                <w:b/>
                <w:sz w:val="22"/>
                <w:szCs w:val="22"/>
              </w:rPr>
              <w:t xml:space="preserve">ADOPTION OF THE AGENDA AS RECEIVED </w:t>
            </w:r>
            <w:r w:rsidRPr="0034184A">
              <w:rPr>
                <w:sz w:val="22"/>
                <w:szCs w:val="22"/>
              </w:rPr>
              <w:t>– “That the agenda of the meeting be hereby approved as received</w:t>
            </w:r>
            <w:proofErr w:type="gramStart"/>
            <w:r w:rsidR="00B657CF">
              <w:rPr>
                <w:sz w:val="22"/>
                <w:szCs w:val="22"/>
              </w:rPr>
              <w:t>.</w:t>
            </w:r>
            <w:r w:rsidRPr="0034184A">
              <w:rPr>
                <w:sz w:val="22"/>
                <w:szCs w:val="22"/>
              </w:rPr>
              <w:t>”</w:t>
            </w:r>
            <w:r w:rsidR="00B657CF">
              <w:rPr>
                <w:sz w:val="22"/>
                <w:szCs w:val="22"/>
              </w:rPr>
              <w:t>....</w:t>
            </w:r>
            <w:r w:rsidR="00D26CA9">
              <w:rPr>
                <w:sz w:val="22"/>
                <w:szCs w:val="22"/>
              </w:rPr>
              <w:t>...</w:t>
            </w:r>
            <w:r w:rsidR="00B657CF">
              <w:rPr>
                <w:sz w:val="22"/>
                <w:szCs w:val="22"/>
              </w:rPr>
              <w:t>.....................</w:t>
            </w:r>
            <w:r w:rsidR="00911674">
              <w:rPr>
                <w:sz w:val="22"/>
                <w:szCs w:val="22"/>
              </w:rPr>
              <w:t>.</w:t>
            </w:r>
            <w:r w:rsidR="00B657CF">
              <w:rPr>
                <w:sz w:val="22"/>
                <w:szCs w:val="22"/>
              </w:rPr>
              <w:t>..............................</w:t>
            </w:r>
            <w:proofErr w:type="gramEnd"/>
            <w:r w:rsidR="00B657CF">
              <w:rPr>
                <w:b/>
                <w:sz w:val="22"/>
                <w:szCs w:val="22"/>
              </w:rPr>
              <w:t xml:space="preserve"> AGREED</w:t>
            </w:r>
          </w:p>
        </w:tc>
      </w:tr>
      <w:tr w:rsidR="00A671A1" w:rsidRPr="0034184A" w14:paraId="3AD2DC96" w14:textId="77777777" w:rsidTr="00911674">
        <w:trPr>
          <w:trHeight w:val="273"/>
        </w:trPr>
        <w:tc>
          <w:tcPr>
            <w:cnfStyle w:val="001000000000" w:firstRow="0" w:lastRow="0" w:firstColumn="1" w:lastColumn="0" w:oddVBand="0" w:evenVBand="0" w:oddHBand="0" w:evenHBand="0" w:firstRowFirstColumn="0" w:firstRowLastColumn="0" w:lastRowFirstColumn="0" w:lastRowLastColumn="0"/>
            <w:tcW w:w="709" w:type="dxa"/>
          </w:tcPr>
          <w:p w14:paraId="64B7C5C3" w14:textId="77777777" w:rsidR="00A671A1" w:rsidRPr="000F2AF2" w:rsidRDefault="00A671A1" w:rsidP="00D867F1">
            <w:pPr>
              <w:jc w:val="both"/>
              <w:rPr>
                <w:color w:val="000000" w:themeColor="text1"/>
                <w:sz w:val="22"/>
                <w:szCs w:val="22"/>
              </w:rPr>
            </w:pPr>
          </w:p>
        </w:tc>
        <w:tc>
          <w:tcPr>
            <w:tcW w:w="14884" w:type="dxa"/>
          </w:tcPr>
          <w:p w14:paraId="792AA7B9" w14:textId="77777777"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34184A" w14:paraId="4F98BADE" w14:textId="329E5C5A" w:rsidTr="00911674">
        <w:trPr>
          <w:trHeight w:val="273"/>
        </w:trPr>
        <w:tc>
          <w:tcPr>
            <w:cnfStyle w:val="001000000000" w:firstRow="0" w:lastRow="0" w:firstColumn="1" w:lastColumn="0" w:oddVBand="0" w:evenVBand="0" w:oddHBand="0" w:evenHBand="0" w:firstRowFirstColumn="0" w:firstRowLastColumn="0" w:lastRowFirstColumn="0" w:lastRowLastColumn="0"/>
            <w:tcW w:w="709" w:type="dxa"/>
          </w:tcPr>
          <w:p w14:paraId="7BF9591B" w14:textId="4ED71155" w:rsidR="00A671A1" w:rsidRPr="000F2AF2" w:rsidRDefault="00A671A1" w:rsidP="00D867F1">
            <w:pPr>
              <w:jc w:val="both"/>
              <w:rPr>
                <w:color w:val="000000" w:themeColor="text1"/>
                <w:sz w:val="22"/>
                <w:szCs w:val="22"/>
              </w:rPr>
            </w:pPr>
            <w:r w:rsidRPr="000F2AF2">
              <w:rPr>
                <w:color w:val="000000" w:themeColor="text1"/>
                <w:sz w:val="22"/>
                <w:szCs w:val="22"/>
              </w:rPr>
              <w:t>1.3</w:t>
            </w:r>
          </w:p>
        </w:tc>
        <w:tc>
          <w:tcPr>
            <w:tcW w:w="14884" w:type="dxa"/>
          </w:tcPr>
          <w:p w14:paraId="27DC5FE4" w14:textId="42EBF230"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sz w:val="22"/>
                <w:szCs w:val="22"/>
              </w:rPr>
            </w:pPr>
            <w:r w:rsidRPr="0034184A">
              <w:rPr>
                <w:b/>
                <w:sz w:val="22"/>
                <w:szCs w:val="22"/>
              </w:rPr>
              <w:t>APOLOGIES</w:t>
            </w:r>
            <w:r w:rsidRPr="0034184A">
              <w:rPr>
                <w:sz w:val="22"/>
                <w:szCs w:val="22"/>
              </w:rPr>
              <w:t xml:space="preserve"> – </w:t>
            </w:r>
            <w:r w:rsidR="00D26CA9">
              <w:rPr>
                <w:sz w:val="22"/>
                <w:szCs w:val="22"/>
              </w:rPr>
              <w:t>R</w:t>
            </w:r>
            <w:r>
              <w:rPr>
                <w:sz w:val="22"/>
                <w:szCs w:val="22"/>
              </w:rPr>
              <w:t xml:space="preserve">eceived from </w:t>
            </w:r>
            <w:r w:rsidR="00D26CA9">
              <w:rPr>
                <w:sz w:val="22"/>
                <w:szCs w:val="22"/>
              </w:rPr>
              <w:t xml:space="preserve">Directors </w:t>
            </w:r>
            <w:r>
              <w:rPr>
                <w:sz w:val="22"/>
                <w:szCs w:val="22"/>
              </w:rPr>
              <w:t>Linda Ibbitson-Elks</w:t>
            </w:r>
            <w:r w:rsidR="00D26CA9">
              <w:rPr>
                <w:sz w:val="22"/>
                <w:szCs w:val="22"/>
              </w:rPr>
              <w:t xml:space="preserve"> and</w:t>
            </w:r>
            <w:r>
              <w:rPr>
                <w:sz w:val="22"/>
                <w:szCs w:val="22"/>
              </w:rPr>
              <w:t xml:space="preserve"> Lyn Ibbitson-Elks (emergency hospital appointment)</w:t>
            </w:r>
            <w:r w:rsidR="00D26CA9">
              <w:rPr>
                <w:sz w:val="22"/>
                <w:szCs w:val="22"/>
              </w:rPr>
              <w:t>,</w:t>
            </w:r>
            <w:r>
              <w:rPr>
                <w:sz w:val="22"/>
                <w:szCs w:val="22"/>
              </w:rPr>
              <w:t xml:space="preserve"> and TBMC Administrator, Lesley Whiting</w:t>
            </w:r>
          </w:p>
        </w:tc>
      </w:tr>
      <w:tr w:rsidR="00A671A1" w:rsidRPr="0034184A" w14:paraId="45B3BA55" w14:textId="2709A6D8" w:rsidTr="00911674">
        <w:trPr>
          <w:trHeight w:val="273"/>
        </w:trPr>
        <w:tc>
          <w:tcPr>
            <w:cnfStyle w:val="001000000000" w:firstRow="0" w:lastRow="0" w:firstColumn="1" w:lastColumn="0" w:oddVBand="0" w:evenVBand="0" w:oddHBand="0" w:evenHBand="0" w:firstRowFirstColumn="0" w:firstRowLastColumn="0" w:lastRowFirstColumn="0" w:lastRowLastColumn="0"/>
            <w:tcW w:w="709" w:type="dxa"/>
          </w:tcPr>
          <w:p w14:paraId="420C1D22" w14:textId="77777777" w:rsidR="00A671A1" w:rsidRPr="000F2AF2" w:rsidRDefault="00A671A1" w:rsidP="00D867F1">
            <w:pPr>
              <w:jc w:val="both"/>
              <w:rPr>
                <w:color w:val="000000" w:themeColor="text1"/>
                <w:sz w:val="22"/>
                <w:szCs w:val="22"/>
              </w:rPr>
            </w:pPr>
          </w:p>
        </w:tc>
        <w:tc>
          <w:tcPr>
            <w:tcW w:w="14884" w:type="dxa"/>
          </w:tcPr>
          <w:p w14:paraId="65C67A84" w14:textId="77777777"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34184A" w14:paraId="3788EDCE" w14:textId="4BCD203F" w:rsidTr="00911674">
        <w:trPr>
          <w:trHeight w:val="273"/>
        </w:trPr>
        <w:tc>
          <w:tcPr>
            <w:cnfStyle w:val="001000000000" w:firstRow="0" w:lastRow="0" w:firstColumn="1" w:lastColumn="0" w:oddVBand="0" w:evenVBand="0" w:oddHBand="0" w:evenHBand="0" w:firstRowFirstColumn="0" w:firstRowLastColumn="0" w:lastRowFirstColumn="0" w:lastRowLastColumn="0"/>
            <w:tcW w:w="709" w:type="dxa"/>
          </w:tcPr>
          <w:p w14:paraId="5CBB189C" w14:textId="1C8BC23E" w:rsidR="00A671A1" w:rsidRPr="000F2AF2" w:rsidRDefault="00A671A1" w:rsidP="00D867F1">
            <w:pPr>
              <w:jc w:val="both"/>
              <w:rPr>
                <w:color w:val="000000" w:themeColor="text1"/>
                <w:sz w:val="22"/>
                <w:szCs w:val="22"/>
              </w:rPr>
            </w:pPr>
            <w:r w:rsidRPr="000F2AF2">
              <w:rPr>
                <w:color w:val="000000" w:themeColor="text1"/>
                <w:sz w:val="22"/>
                <w:szCs w:val="22"/>
              </w:rPr>
              <w:t xml:space="preserve">1.4 </w:t>
            </w:r>
          </w:p>
        </w:tc>
        <w:tc>
          <w:tcPr>
            <w:tcW w:w="14884" w:type="dxa"/>
          </w:tcPr>
          <w:p w14:paraId="10AC0D30" w14:textId="518387B8"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sz w:val="22"/>
                <w:szCs w:val="22"/>
              </w:rPr>
            </w:pPr>
            <w:r w:rsidRPr="0034184A">
              <w:rPr>
                <w:b/>
                <w:sz w:val="22"/>
                <w:szCs w:val="22"/>
              </w:rPr>
              <w:t xml:space="preserve">DIRECTORS’ CONFLICTS OF INTEREST </w:t>
            </w:r>
            <w:r w:rsidRPr="0034184A">
              <w:rPr>
                <w:sz w:val="22"/>
                <w:szCs w:val="22"/>
              </w:rPr>
              <w:t>–</w:t>
            </w:r>
            <w:r>
              <w:rPr>
                <w:sz w:val="22"/>
                <w:szCs w:val="22"/>
              </w:rPr>
              <w:t xml:space="preserve"> None declared</w:t>
            </w:r>
          </w:p>
        </w:tc>
      </w:tr>
      <w:tr w:rsidR="00A671A1" w:rsidRPr="0034184A" w14:paraId="28046221" w14:textId="1783E0E1" w:rsidTr="00911674">
        <w:trPr>
          <w:trHeight w:val="284"/>
        </w:trPr>
        <w:tc>
          <w:tcPr>
            <w:cnfStyle w:val="001000000000" w:firstRow="0" w:lastRow="0" w:firstColumn="1" w:lastColumn="0" w:oddVBand="0" w:evenVBand="0" w:oddHBand="0" w:evenHBand="0" w:firstRowFirstColumn="0" w:firstRowLastColumn="0" w:lastRowFirstColumn="0" w:lastRowLastColumn="0"/>
            <w:tcW w:w="709" w:type="dxa"/>
          </w:tcPr>
          <w:p w14:paraId="246AFF9A" w14:textId="77777777" w:rsidR="00A671A1" w:rsidRPr="000F2AF2" w:rsidRDefault="00A671A1" w:rsidP="00D867F1">
            <w:pPr>
              <w:jc w:val="both"/>
              <w:rPr>
                <w:color w:val="000000" w:themeColor="text1"/>
                <w:sz w:val="22"/>
                <w:szCs w:val="22"/>
              </w:rPr>
            </w:pPr>
          </w:p>
        </w:tc>
        <w:tc>
          <w:tcPr>
            <w:tcW w:w="14884" w:type="dxa"/>
          </w:tcPr>
          <w:p w14:paraId="37DC6F98" w14:textId="77777777"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34184A" w14:paraId="6633B784" w14:textId="55F79E06" w:rsidTr="00911674">
        <w:trPr>
          <w:trHeight w:val="284"/>
        </w:trPr>
        <w:tc>
          <w:tcPr>
            <w:cnfStyle w:val="001000000000" w:firstRow="0" w:lastRow="0" w:firstColumn="1" w:lastColumn="0" w:oddVBand="0" w:evenVBand="0" w:oddHBand="0" w:evenHBand="0" w:firstRowFirstColumn="0" w:firstRowLastColumn="0" w:lastRowFirstColumn="0" w:lastRowLastColumn="0"/>
            <w:tcW w:w="709" w:type="dxa"/>
          </w:tcPr>
          <w:p w14:paraId="7CD38002" w14:textId="0F0083A7" w:rsidR="00A671A1" w:rsidRPr="000F2AF2" w:rsidRDefault="00A671A1" w:rsidP="00D867F1">
            <w:pPr>
              <w:jc w:val="both"/>
              <w:rPr>
                <w:color w:val="000000" w:themeColor="text1"/>
                <w:sz w:val="22"/>
                <w:szCs w:val="22"/>
              </w:rPr>
            </w:pPr>
            <w:r w:rsidRPr="000F2AF2">
              <w:rPr>
                <w:color w:val="000000" w:themeColor="text1"/>
                <w:sz w:val="22"/>
                <w:szCs w:val="22"/>
              </w:rPr>
              <w:t>1.5</w:t>
            </w:r>
          </w:p>
        </w:tc>
        <w:tc>
          <w:tcPr>
            <w:tcW w:w="14884" w:type="dxa"/>
          </w:tcPr>
          <w:p w14:paraId="58E2B6F9" w14:textId="6A775D24"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b/>
                <w:sz w:val="22"/>
                <w:szCs w:val="22"/>
              </w:rPr>
            </w:pPr>
            <w:r w:rsidRPr="0034184A">
              <w:rPr>
                <w:b/>
                <w:sz w:val="22"/>
                <w:szCs w:val="22"/>
              </w:rPr>
              <w:t xml:space="preserve">MINUTES OF TBMC DIRECTORS’ MEETING 08.05.26 – </w:t>
            </w:r>
            <w:r>
              <w:rPr>
                <w:b/>
                <w:sz w:val="22"/>
                <w:szCs w:val="22"/>
              </w:rPr>
              <w:t>C</w:t>
            </w:r>
            <w:r w:rsidRPr="0034184A">
              <w:rPr>
                <w:sz w:val="22"/>
                <w:szCs w:val="22"/>
              </w:rPr>
              <w:t>onfirm</w:t>
            </w:r>
            <w:r>
              <w:rPr>
                <w:sz w:val="22"/>
                <w:szCs w:val="22"/>
              </w:rPr>
              <w:t>ed</w:t>
            </w:r>
            <w:r w:rsidRPr="0034184A">
              <w:rPr>
                <w:sz w:val="22"/>
                <w:szCs w:val="22"/>
              </w:rPr>
              <w:t xml:space="preserve"> as received, approved, signed and published to TBMC’s website</w:t>
            </w:r>
            <w:r w:rsidR="00B657CF">
              <w:rPr>
                <w:sz w:val="22"/>
                <w:szCs w:val="22"/>
              </w:rPr>
              <w:t xml:space="preserve"> in May</w:t>
            </w:r>
            <w:r w:rsidR="00911674">
              <w:rPr>
                <w:sz w:val="22"/>
                <w:szCs w:val="22"/>
              </w:rPr>
              <w:t>,</w:t>
            </w:r>
            <w:r w:rsidR="00B657CF">
              <w:rPr>
                <w:sz w:val="22"/>
                <w:szCs w:val="22"/>
              </w:rPr>
              <w:t xml:space="preserve"> 2026</w:t>
            </w:r>
          </w:p>
        </w:tc>
      </w:tr>
      <w:tr w:rsidR="00A671A1" w:rsidRPr="0034184A" w14:paraId="3665A401" w14:textId="2E0CF7EA" w:rsidTr="00D26CA9">
        <w:trPr>
          <w:trHeight w:val="358"/>
        </w:trPr>
        <w:tc>
          <w:tcPr>
            <w:cnfStyle w:val="001000000000" w:firstRow="0" w:lastRow="0" w:firstColumn="1" w:lastColumn="0" w:oddVBand="0" w:evenVBand="0" w:oddHBand="0" w:evenHBand="0" w:firstRowFirstColumn="0" w:firstRowLastColumn="0" w:lastRowFirstColumn="0" w:lastRowLastColumn="0"/>
            <w:tcW w:w="709" w:type="dxa"/>
          </w:tcPr>
          <w:p w14:paraId="2E0AC266" w14:textId="77777777" w:rsidR="00A671A1" w:rsidRPr="000F2AF2" w:rsidRDefault="00A671A1" w:rsidP="00D867F1">
            <w:pPr>
              <w:jc w:val="both"/>
              <w:rPr>
                <w:color w:val="000000" w:themeColor="text1"/>
                <w:sz w:val="22"/>
                <w:szCs w:val="22"/>
              </w:rPr>
            </w:pPr>
          </w:p>
        </w:tc>
        <w:tc>
          <w:tcPr>
            <w:tcW w:w="14884" w:type="dxa"/>
          </w:tcPr>
          <w:p w14:paraId="6DD08836" w14:textId="77777777" w:rsidR="00A671A1" w:rsidRPr="00D26CA9" w:rsidRDefault="00A671A1" w:rsidP="00D867F1">
            <w:pPr>
              <w:jc w:val="both"/>
              <w:cnfStyle w:val="000000000000" w:firstRow="0" w:lastRow="0" w:firstColumn="0" w:lastColumn="0" w:oddVBand="0" w:evenVBand="0" w:oddHBand="0" w:evenHBand="0" w:firstRowFirstColumn="0" w:firstRowLastColumn="0" w:lastRowFirstColumn="0" w:lastRowLastColumn="0"/>
              <w:rPr>
                <w:b/>
                <w:sz w:val="20"/>
                <w:szCs w:val="20"/>
              </w:rPr>
            </w:pPr>
          </w:p>
        </w:tc>
      </w:tr>
      <w:tr w:rsidR="00A671A1" w:rsidRPr="0034184A" w14:paraId="440104C5" w14:textId="1C86BFBF" w:rsidTr="00911674">
        <w:trPr>
          <w:trHeight w:val="273"/>
        </w:trPr>
        <w:tc>
          <w:tcPr>
            <w:cnfStyle w:val="001000000000" w:firstRow="0" w:lastRow="0" w:firstColumn="1" w:lastColumn="0" w:oddVBand="0" w:evenVBand="0" w:oddHBand="0" w:evenHBand="0" w:firstRowFirstColumn="0" w:firstRowLastColumn="0" w:lastRowFirstColumn="0" w:lastRowLastColumn="0"/>
            <w:tcW w:w="709" w:type="dxa"/>
          </w:tcPr>
          <w:p w14:paraId="4733804B" w14:textId="78D6AF36" w:rsidR="00A671A1" w:rsidRPr="000F2AF2" w:rsidRDefault="00A671A1" w:rsidP="00D867F1">
            <w:pPr>
              <w:jc w:val="both"/>
              <w:rPr>
                <w:color w:val="000000" w:themeColor="text1"/>
                <w:sz w:val="22"/>
                <w:szCs w:val="22"/>
              </w:rPr>
            </w:pPr>
            <w:r w:rsidRPr="000F2AF2">
              <w:rPr>
                <w:color w:val="000000" w:themeColor="text1"/>
                <w:sz w:val="22"/>
                <w:szCs w:val="22"/>
              </w:rPr>
              <w:t>1.6</w:t>
            </w:r>
          </w:p>
        </w:tc>
        <w:tc>
          <w:tcPr>
            <w:tcW w:w="14884" w:type="dxa"/>
          </w:tcPr>
          <w:p w14:paraId="1DCD907E" w14:textId="42E2C959"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b/>
                <w:sz w:val="22"/>
                <w:szCs w:val="22"/>
              </w:rPr>
            </w:pPr>
            <w:r w:rsidRPr="0034184A">
              <w:rPr>
                <w:b/>
                <w:sz w:val="22"/>
                <w:szCs w:val="22"/>
              </w:rPr>
              <w:t>MATTERS ARISING</w:t>
            </w:r>
            <w:r>
              <w:rPr>
                <w:b/>
                <w:sz w:val="22"/>
                <w:szCs w:val="22"/>
              </w:rPr>
              <w:t xml:space="preserve"> NOT COVERED BY AGENDA ITEMS LISTED BELOW</w:t>
            </w:r>
            <w:r w:rsidR="00D26CA9">
              <w:rPr>
                <w:b/>
                <w:sz w:val="22"/>
                <w:szCs w:val="22"/>
              </w:rPr>
              <w:t xml:space="preserve"> - </w:t>
            </w:r>
            <w:r w:rsidR="00D26CA9" w:rsidRPr="00D26CA9">
              <w:rPr>
                <w:sz w:val="22"/>
                <w:szCs w:val="22"/>
              </w:rPr>
              <w:t>None</w:t>
            </w:r>
          </w:p>
        </w:tc>
      </w:tr>
      <w:tr w:rsidR="00A671A1" w:rsidRPr="0034184A" w14:paraId="27AE4065" w14:textId="004ACD02" w:rsidTr="00911674">
        <w:trPr>
          <w:trHeight w:val="273"/>
        </w:trPr>
        <w:tc>
          <w:tcPr>
            <w:cnfStyle w:val="001000000000" w:firstRow="0" w:lastRow="0" w:firstColumn="1" w:lastColumn="0" w:oddVBand="0" w:evenVBand="0" w:oddHBand="0" w:evenHBand="0" w:firstRowFirstColumn="0" w:firstRowLastColumn="0" w:lastRowFirstColumn="0" w:lastRowLastColumn="0"/>
            <w:tcW w:w="709" w:type="dxa"/>
          </w:tcPr>
          <w:p w14:paraId="15A79645" w14:textId="77777777" w:rsidR="00A671A1" w:rsidRPr="000F2AF2" w:rsidRDefault="00A671A1" w:rsidP="00D867F1">
            <w:pPr>
              <w:jc w:val="both"/>
              <w:rPr>
                <w:color w:val="000000" w:themeColor="text1"/>
                <w:sz w:val="22"/>
                <w:szCs w:val="22"/>
              </w:rPr>
            </w:pPr>
          </w:p>
        </w:tc>
        <w:tc>
          <w:tcPr>
            <w:tcW w:w="14884" w:type="dxa"/>
          </w:tcPr>
          <w:p w14:paraId="593C93EE" w14:textId="77777777"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34184A" w14:paraId="07AAC25A" w14:textId="4499894A" w:rsidTr="00911674">
        <w:trPr>
          <w:trHeight w:val="273"/>
        </w:trPr>
        <w:tc>
          <w:tcPr>
            <w:cnfStyle w:val="001000000000" w:firstRow="0" w:lastRow="0" w:firstColumn="1" w:lastColumn="0" w:oddVBand="0" w:evenVBand="0" w:oddHBand="0" w:evenHBand="0" w:firstRowFirstColumn="0" w:firstRowLastColumn="0" w:lastRowFirstColumn="0" w:lastRowLastColumn="0"/>
            <w:tcW w:w="709" w:type="dxa"/>
          </w:tcPr>
          <w:p w14:paraId="636F590E" w14:textId="01F6E394" w:rsidR="00A671A1" w:rsidRPr="000F2AF2" w:rsidRDefault="00A671A1" w:rsidP="00D867F1">
            <w:pPr>
              <w:jc w:val="both"/>
              <w:rPr>
                <w:color w:val="000000" w:themeColor="text1"/>
                <w:sz w:val="22"/>
                <w:szCs w:val="22"/>
              </w:rPr>
            </w:pPr>
            <w:r w:rsidRPr="000F2AF2">
              <w:rPr>
                <w:color w:val="000000" w:themeColor="text1"/>
                <w:sz w:val="22"/>
                <w:szCs w:val="22"/>
              </w:rPr>
              <w:t>1.7</w:t>
            </w:r>
          </w:p>
        </w:tc>
        <w:tc>
          <w:tcPr>
            <w:tcW w:w="14884" w:type="dxa"/>
          </w:tcPr>
          <w:p w14:paraId="41B8667F" w14:textId="1449550B"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r w:rsidRPr="0034184A">
              <w:rPr>
                <w:b/>
                <w:color w:val="000000" w:themeColor="text1"/>
                <w:sz w:val="22"/>
                <w:szCs w:val="22"/>
              </w:rPr>
              <w:t>IN CAMERA AGENDA ITEM - “</w:t>
            </w:r>
            <w:r>
              <w:rPr>
                <w:b/>
                <w:color w:val="000000" w:themeColor="text1"/>
                <w:sz w:val="22"/>
                <w:szCs w:val="22"/>
              </w:rPr>
              <w:t xml:space="preserve">RESOLVED </w:t>
            </w:r>
            <w:r w:rsidR="00D26CA9">
              <w:rPr>
                <w:b/>
                <w:color w:val="000000" w:themeColor="text1"/>
                <w:sz w:val="22"/>
                <w:szCs w:val="22"/>
              </w:rPr>
              <w:t>(</w:t>
            </w:r>
            <w:r w:rsidRPr="00A671A1">
              <w:rPr>
                <w:color w:val="000000" w:themeColor="text1"/>
                <w:sz w:val="22"/>
                <w:szCs w:val="22"/>
              </w:rPr>
              <w:t xml:space="preserve">via </w:t>
            </w:r>
            <w:r>
              <w:rPr>
                <w:sz w:val="22"/>
                <w:szCs w:val="22"/>
              </w:rPr>
              <w:t>TBMC’s inter-meeting decision making via email protocol</w:t>
            </w:r>
            <w:r w:rsidR="00D26CA9">
              <w:rPr>
                <w:sz w:val="22"/>
                <w:szCs w:val="22"/>
              </w:rPr>
              <w:t>):</w:t>
            </w:r>
            <w:r>
              <w:rPr>
                <w:color w:val="000000" w:themeColor="text1"/>
                <w:sz w:val="22"/>
                <w:szCs w:val="22"/>
              </w:rPr>
              <w:t xml:space="preserve"> </w:t>
            </w:r>
            <w:r w:rsidR="00D26CA9">
              <w:rPr>
                <w:color w:val="000000" w:themeColor="text1"/>
                <w:sz w:val="22"/>
                <w:szCs w:val="22"/>
              </w:rPr>
              <w:t>T</w:t>
            </w:r>
            <w:r>
              <w:rPr>
                <w:color w:val="000000" w:themeColor="text1"/>
                <w:sz w:val="22"/>
                <w:szCs w:val="22"/>
              </w:rPr>
              <w:t xml:space="preserve">hat Agenda Item </w:t>
            </w:r>
            <w:r w:rsidR="00DD2328">
              <w:rPr>
                <w:color w:val="000000" w:themeColor="text1"/>
                <w:sz w:val="22"/>
                <w:szCs w:val="22"/>
              </w:rPr>
              <w:t>re Enfranchisement</w:t>
            </w:r>
            <w:r>
              <w:rPr>
                <w:color w:val="000000" w:themeColor="text1"/>
                <w:sz w:val="22"/>
                <w:szCs w:val="22"/>
              </w:rPr>
              <w:t xml:space="preserve"> be moved to the top of the agenda and</w:t>
            </w:r>
            <w:r w:rsidR="00D26CA9">
              <w:rPr>
                <w:color w:val="000000" w:themeColor="text1"/>
                <w:sz w:val="22"/>
                <w:szCs w:val="22"/>
              </w:rPr>
              <w:t xml:space="preserve"> that it be</w:t>
            </w:r>
            <w:r>
              <w:rPr>
                <w:color w:val="000000" w:themeColor="text1"/>
                <w:sz w:val="22"/>
                <w:szCs w:val="22"/>
              </w:rPr>
              <w:t xml:space="preserve"> held </w:t>
            </w:r>
            <w:r w:rsidRPr="00D26CA9">
              <w:rPr>
                <w:i/>
                <w:color w:val="000000" w:themeColor="text1"/>
                <w:sz w:val="22"/>
                <w:szCs w:val="22"/>
              </w:rPr>
              <w:t>in camera</w:t>
            </w:r>
            <w:proofErr w:type="gramStart"/>
            <w:r w:rsidR="00DC48C3">
              <w:rPr>
                <w:i/>
                <w:color w:val="000000" w:themeColor="text1"/>
                <w:sz w:val="22"/>
                <w:szCs w:val="22"/>
              </w:rPr>
              <w:t>.</w:t>
            </w:r>
            <w:r w:rsidR="00D26CA9">
              <w:rPr>
                <w:i/>
                <w:color w:val="000000" w:themeColor="text1"/>
                <w:sz w:val="22"/>
                <w:szCs w:val="22"/>
              </w:rPr>
              <w:t>”</w:t>
            </w:r>
            <w:r>
              <w:rPr>
                <w:color w:val="000000" w:themeColor="text1"/>
                <w:sz w:val="22"/>
                <w:szCs w:val="22"/>
              </w:rPr>
              <w:t>.</w:t>
            </w:r>
            <w:r w:rsidR="00B657CF">
              <w:rPr>
                <w:color w:val="000000" w:themeColor="text1"/>
                <w:sz w:val="22"/>
                <w:szCs w:val="22"/>
              </w:rPr>
              <w:t>...........................................................................................................</w:t>
            </w:r>
            <w:r w:rsidR="00D26CA9">
              <w:rPr>
                <w:color w:val="000000" w:themeColor="text1"/>
                <w:sz w:val="22"/>
                <w:szCs w:val="22"/>
              </w:rPr>
              <w:t>..</w:t>
            </w:r>
            <w:r w:rsidR="00B657CF">
              <w:rPr>
                <w:color w:val="000000" w:themeColor="text1"/>
                <w:sz w:val="22"/>
                <w:szCs w:val="22"/>
              </w:rPr>
              <w:t>.....................................................</w:t>
            </w:r>
            <w:proofErr w:type="gramEnd"/>
            <w:r w:rsidR="00B657CF" w:rsidRPr="00B657CF">
              <w:rPr>
                <w:b/>
                <w:color w:val="000000" w:themeColor="text1"/>
                <w:sz w:val="22"/>
                <w:szCs w:val="22"/>
              </w:rPr>
              <w:t>CARRIED</w:t>
            </w:r>
          </w:p>
        </w:tc>
      </w:tr>
      <w:tr w:rsidR="00A671A1" w:rsidRPr="0034184A" w14:paraId="7F4EE28D" w14:textId="6B3B2DC3" w:rsidTr="00911674">
        <w:trPr>
          <w:trHeight w:val="273"/>
        </w:trPr>
        <w:tc>
          <w:tcPr>
            <w:cnfStyle w:val="001000000000" w:firstRow="0" w:lastRow="0" w:firstColumn="1" w:lastColumn="0" w:oddVBand="0" w:evenVBand="0" w:oddHBand="0" w:evenHBand="0" w:firstRowFirstColumn="0" w:firstRowLastColumn="0" w:lastRowFirstColumn="0" w:lastRowLastColumn="0"/>
            <w:tcW w:w="709" w:type="dxa"/>
          </w:tcPr>
          <w:p w14:paraId="64CD5D1C" w14:textId="77777777" w:rsidR="00A671A1" w:rsidRPr="000F2AF2" w:rsidRDefault="00A671A1" w:rsidP="00D867F1">
            <w:pPr>
              <w:jc w:val="both"/>
              <w:rPr>
                <w:color w:val="000000" w:themeColor="text1"/>
                <w:sz w:val="22"/>
                <w:szCs w:val="22"/>
              </w:rPr>
            </w:pPr>
          </w:p>
        </w:tc>
        <w:tc>
          <w:tcPr>
            <w:tcW w:w="14884" w:type="dxa"/>
          </w:tcPr>
          <w:p w14:paraId="3579F0E3" w14:textId="77777777"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b/>
                <w:color w:val="000000" w:themeColor="text1"/>
                <w:sz w:val="22"/>
                <w:szCs w:val="22"/>
              </w:rPr>
            </w:pPr>
          </w:p>
        </w:tc>
      </w:tr>
      <w:tr w:rsidR="00A671A1" w:rsidRPr="0034184A" w14:paraId="54089D93" w14:textId="796D0A18" w:rsidTr="00911674">
        <w:trPr>
          <w:trHeight w:val="273"/>
        </w:trPr>
        <w:tc>
          <w:tcPr>
            <w:cnfStyle w:val="001000000000" w:firstRow="0" w:lastRow="0" w:firstColumn="1" w:lastColumn="0" w:oddVBand="0" w:evenVBand="0" w:oddHBand="0" w:evenHBand="0" w:firstRowFirstColumn="0" w:firstRowLastColumn="0" w:lastRowFirstColumn="0" w:lastRowLastColumn="0"/>
            <w:tcW w:w="709" w:type="dxa"/>
          </w:tcPr>
          <w:p w14:paraId="12517742" w14:textId="5142AABE" w:rsidR="00A671A1" w:rsidRPr="000F2AF2" w:rsidRDefault="00A671A1" w:rsidP="00D867F1">
            <w:pPr>
              <w:jc w:val="both"/>
              <w:rPr>
                <w:color w:val="000000" w:themeColor="text1"/>
                <w:sz w:val="22"/>
                <w:szCs w:val="22"/>
              </w:rPr>
            </w:pPr>
            <w:r w:rsidRPr="000F2AF2">
              <w:rPr>
                <w:color w:val="000000" w:themeColor="text1"/>
                <w:sz w:val="22"/>
                <w:szCs w:val="22"/>
              </w:rPr>
              <w:t>2.0</w:t>
            </w:r>
          </w:p>
        </w:tc>
        <w:tc>
          <w:tcPr>
            <w:tcW w:w="14884" w:type="dxa"/>
          </w:tcPr>
          <w:p w14:paraId="5A58ECC0" w14:textId="6E03F8F2" w:rsidR="00A671A1" w:rsidRPr="0034184A" w:rsidRDefault="00A671A1" w:rsidP="00D867F1">
            <w:pPr>
              <w:jc w:val="both"/>
              <w:cnfStyle w:val="000000000000" w:firstRow="0" w:lastRow="0" w:firstColumn="0" w:lastColumn="0" w:oddVBand="0" w:evenVBand="0" w:oddHBand="0" w:evenHBand="0" w:firstRowFirstColumn="0" w:firstRowLastColumn="0" w:lastRowFirstColumn="0" w:lastRowLastColumn="0"/>
              <w:rPr>
                <w:b/>
                <w:sz w:val="22"/>
                <w:szCs w:val="22"/>
              </w:rPr>
            </w:pPr>
            <w:r w:rsidRPr="0034184A">
              <w:rPr>
                <w:b/>
                <w:sz w:val="22"/>
                <w:szCs w:val="22"/>
              </w:rPr>
              <w:t>TBMC-REGISTERED MEMBERS’ OPEN FORUM –</w:t>
            </w:r>
            <w:r w:rsidRPr="0034184A">
              <w:rPr>
                <w:sz w:val="22"/>
                <w:szCs w:val="22"/>
              </w:rPr>
              <w:t xml:space="preserve"> </w:t>
            </w:r>
            <w:r w:rsidR="00B657CF">
              <w:rPr>
                <w:sz w:val="22"/>
                <w:szCs w:val="22"/>
              </w:rPr>
              <w:t>No comments or questions</w:t>
            </w:r>
            <w:r w:rsidR="00DD2328">
              <w:rPr>
                <w:sz w:val="22"/>
                <w:szCs w:val="22"/>
              </w:rPr>
              <w:t xml:space="preserve"> </w:t>
            </w:r>
            <w:r w:rsidR="00B657CF">
              <w:rPr>
                <w:sz w:val="22"/>
                <w:szCs w:val="22"/>
              </w:rPr>
              <w:t>raised.</w:t>
            </w:r>
          </w:p>
        </w:tc>
      </w:tr>
      <w:tr w:rsidR="00A671A1" w:rsidRPr="007E00B6" w14:paraId="1305FDE4" w14:textId="77777777" w:rsidTr="00911674">
        <w:trPr>
          <w:trHeight w:val="284"/>
        </w:trPr>
        <w:tc>
          <w:tcPr>
            <w:cnfStyle w:val="001000000000" w:firstRow="0" w:lastRow="0" w:firstColumn="1" w:lastColumn="0" w:oddVBand="0" w:evenVBand="0" w:oddHBand="0" w:evenHBand="0" w:firstRowFirstColumn="0" w:firstRowLastColumn="0" w:lastRowFirstColumn="0" w:lastRowLastColumn="0"/>
            <w:tcW w:w="709" w:type="dxa"/>
          </w:tcPr>
          <w:p w14:paraId="7097787D" w14:textId="77777777" w:rsidR="00A671A1" w:rsidRPr="000F2AF2" w:rsidRDefault="00A671A1" w:rsidP="00041318">
            <w:pPr>
              <w:jc w:val="both"/>
              <w:rPr>
                <w:b w:val="0"/>
                <w:bCs w:val="0"/>
                <w:color w:val="000000" w:themeColor="text1"/>
                <w:sz w:val="22"/>
                <w:szCs w:val="22"/>
              </w:rPr>
            </w:pPr>
          </w:p>
          <w:p w14:paraId="6B8911A1" w14:textId="42D49651" w:rsidR="00A671A1" w:rsidRPr="000F2AF2" w:rsidRDefault="00A671A1" w:rsidP="00041318">
            <w:pPr>
              <w:jc w:val="both"/>
              <w:rPr>
                <w:color w:val="000000" w:themeColor="text1"/>
                <w:sz w:val="22"/>
                <w:szCs w:val="22"/>
              </w:rPr>
            </w:pPr>
            <w:r w:rsidRPr="000F2AF2">
              <w:rPr>
                <w:color w:val="000000" w:themeColor="text1"/>
                <w:sz w:val="22"/>
                <w:szCs w:val="22"/>
              </w:rPr>
              <w:lastRenderedPageBreak/>
              <w:t>3.0</w:t>
            </w:r>
          </w:p>
        </w:tc>
        <w:tc>
          <w:tcPr>
            <w:tcW w:w="14884" w:type="dxa"/>
          </w:tcPr>
          <w:p w14:paraId="6E543B62" w14:textId="77777777" w:rsidR="00A671A1" w:rsidRPr="00F96395" w:rsidRDefault="00A671A1" w:rsidP="00041318">
            <w:pPr>
              <w:jc w:val="both"/>
              <w:cnfStyle w:val="000000000000" w:firstRow="0" w:lastRow="0" w:firstColumn="0" w:lastColumn="0" w:oddVBand="0" w:evenVBand="0" w:oddHBand="0" w:evenHBand="0" w:firstRowFirstColumn="0" w:firstRowLastColumn="0" w:lastRowFirstColumn="0" w:lastRowLastColumn="0"/>
              <w:rPr>
                <w:b/>
                <w:sz w:val="22"/>
                <w:szCs w:val="22"/>
              </w:rPr>
            </w:pPr>
          </w:p>
          <w:p w14:paraId="04762F6C" w14:textId="7DF65628" w:rsidR="00A671A1" w:rsidRPr="00F96395" w:rsidRDefault="00A671A1" w:rsidP="00041318">
            <w:pPr>
              <w:jc w:val="both"/>
              <w:cnfStyle w:val="000000000000" w:firstRow="0" w:lastRow="0" w:firstColumn="0" w:lastColumn="0" w:oddVBand="0" w:evenVBand="0" w:oddHBand="0" w:evenHBand="0" w:firstRowFirstColumn="0" w:firstRowLastColumn="0" w:lastRowFirstColumn="0" w:lastRowLastColumn="0"/>
              <w:rPr>
                <w:b/>
                <w:sz w:val="22"/>
                <w:szCs w:val="22"/>
              </w:rPr>
            </w:pPr>
            <w:r w:rsidRPr="00F96395">
              <w:rPr>
                <w:b/>
                <w:sz w:val="22"/>
                <w:szCs w:val="22"/>
              </w:rPr>
              <w:lastRenderedPageBreak/>
              <w:t>DECISIONS MADE VIA BETWEEN MEETINGS DECISION-MAKING BY EMAIL PROTOCOL</w:t>
            </w:r>
          </w:p>
        </w:tc>
      </w:tr>
      <w:tr w:rsidR="00911674" w:rsidRPr="007E00B6" w14:paraId="2F1C730A" w14:textId="77777777" w:rsidTr="00911674">
        <w:trPr>
          <w:gridAfter w:val="1"/>
          <w:wAfter w:w="14884" w:type="dxa"/>
          <w:trHeight w:val="284"/>
        </w:trPr>
        <w:tc>
          <w:tcPr>
            <w:cnfStyle w:val="001000000000" w:firstRow="0" w:lastRow="0" w:firstColumn="1" w:lastColumn="0" w:oddVBand="0" w:evenVBand="0" w:oddHBand="0" w:evenHBand="0" w:firstRowFirstColumn="0" w:firstRowLastColumn="0" w:lastRowFirstColumn="0" w:lastRowLastColumn="0"/>
            <w:tcW w:w="709" w:type="dxa"/>
          </w:tcPr>
          <w:p w14:paraId="67E9E007" w14:textId="77777777" w:rsidR="00911674" w:rsidRPr="000F2AF2" w:rsidRDefault="00911674" w:rsidP="00041318">
            <w:pPr>
              <w:jc w:val="both"/>
              <w:rPr>
                <w:color w:val="000000" w:themeColor="text1"/>
                <w:sz w:val="22"/>
                <w:szCs w:val="22"/>
              </w:rPr>
            </w:pPr>
          </w:p>
        </w:tc>
      </w:tr>
      <w:tr w:rsidR="00A671A1" w:rsidRPr="007E00B6" w14:paraId="2C1925C4" w14:textId="77777777" w:rsidTr="00911674">
        <w:trPr>
          <w:trHeight w:val="284"/>
        </w:trPr>
        <w:tc>
          <w:tcPr>
            <w:cnfStyle w:val="001000000000" w:firstRow="0" w:lastRow="0" w:firstColumn="1" w:lastColumn="0" w:oddVBand="0" w:evenVBand="0" w:oddHBand="0" w:evenHBand="0" w:firstRowFirstColumn="0" w:firstRowLastColumn="0" w:lastRowFirstColumn="0" w:lastRowLastColumn="0"/>
            <w:tcW w:w="709" w:type="dxa"/>
          </w:tcPr>
          <w:p w14:paraId="71760725" w14:textId="77777777" w:rsidR="00A671A1" w:rsidRPr="000F2AF2" w:rsidRDefault="00A671A1" w:rsidP="00041318">
            <w:pPr>
              <w:jc w:val="both"/>
              <w:rPr>
                <w:color w:val="000000" w:themeColor="text1"/>
                <w:sz w:val="22"/>
                <w:szCs w:val="22"/>
              </w:rPr>
            </w:pPr>
            <w:r w:rsidRPr="000F2AF2">
              <w:rPr>
                <w:color w:val="000000" w:themeColor="text1"/>
                <w:sz w:val="22"/>
                <w:szCs w:val="22"/>
              </w:rPr>
              <w:t>3.1</w:t>
            </w:r>
          </w:p>
        </w:tc>
        <w:tc>
          <w:tcPr>
            <w:tcW w:w="14884" w:type="dxa"/>
          </w:tcPr>
          <w:p w14:paraId="57FCFF57" w14:textId="27CC4D4D" w:rsidR="00A671A1" w:rsidRPr="00F96395" w:rsidRDefault="00A671A1" w:rsidP="00F96395">
            <w:pPr>
              <w:cnfStyle w:val="000000000000" w:firstRow="0" w:lastRow="0" w:firstColumn="0" w:lastColumn="0" w:oddVBand="0" w:evenVBand="0" w:oddHBand="0" w:evenHBand="0" w:firstRowFirstColumn="0" w:firstRowLastColumn="0" w:lastRowFirstColumn="0" w:lastRowLastColumn="0"/>
              <w:rPr>
                <w:rFonts w:ascii="Georgia" w:hAnsi="Georgia"/>
                <w:sz w:val="22"/>
                <w:szCs w:val="22"/>
              </w:rPr>
            </w:pPr>
            <w:r w:rsidRPr="00F96395">
              <w:rPr>
                <w:b/>
                <w:sz w:val="22"/>
                <w:szCs w:val="22"/>
              </w:rPr>
              <w:t>RESOLVED</w:t>
            </w:r>
            <w:r w:rsidRPr="00F96395">
              <w:rPr>
                <w:sz w:val="22"/>
                <w:szCs w:val="22"/>
              </w:rPr>
              <w:t>: "That TBMC's fixed term savings account (number 11838244) be reinvested with Hampshire Trust Bank for a further period of 12 months as from 15th August, 2026."</w:t>
            </w:r>
            <w:r w:rsidR="00B657CF">
              <w:rPr>
                <w:color w:val="000000" w:themeColor="text1"/>
                <w:sz w:val="22"/>
                <w:szCs w:val="22"/>
              </w:rPr>
              <w:t>.......................................................................................................................................................................</w:t>
            </w:r>
            <w:r w:rsidR="00DD2328">
              <w:rPr>
                <w:color w:val="000000" w:themeColor="text1"/>
                <w:sz w:val="22"/>
                <w:szCs w:val="22"/>
              </w:rPr>
              <w:t>......................</w:t>
            </w:r>
            <w:r w:rsidR="00B657CF">
              <w:rPr>
                <w:color w:val="000000" w:themeColor="text1"/>
                <w:sz w:val="22"/>
                <w:szCs w:val="22"/>
              </w:rPr>
              <w:t>................</w:t>
            </w:r>
            <w:r w:rsidR="00DC48C3">
              <w:rPr>
                <w:color w:val="000000" w:themeColor="text1"/>
                <w:sz w:val="22"/>
                <w:szCs w:val="22"/>
              </w:rPr>
              <w:t>...</w:t>
            </w:r>
            <w:r w:rsidR="00B657CF">
              <w:rPr>
                <w:color w:val="000000" w:themeColor="text1"/>
                <w:sz w:val="22"/>
                <w:szCs w:val="22"/>
              </w:rPr>
              <w:t>..</w:t>
            </w:r>
            <w:r w:rsidR="00DD2328">
              <w:rPr>
                <w:color w:val="000000" w:themeColor="text1"/>
                <w:sz w:val="22"/>
                <w:szCs w:val="22"/>
              </w:rPr>
              <w:t>.....</w:t>
            </w:r>
            <w:r w:rsidR="00B657CF" w:rsidRPr="00B657CF">
              <w:rPr>
                <w:b/>
                <w:color w:val="000000" w:themeColor="text1"/>
                <w:sz w:val="22"/>
                <w:szCs w:val="22"/>
              </w:rPr>
              <w:t>CARRIED</w:t>
            </w:r>
          </w:p>
        </w:tc>
      </w:tr>
      <w:tr w:rsidR="00A671A1" w:rsidRPr="007E00B6" w14:paraId="3E71310F" w14:textId="77777777" w:rsidTr="00911674">
        <w:trPr>
          <w:trHeight w:val="284"/>
        </w:trPr>
        <w:tc>
          <w:tcPr>
            <w:cnfStyle w:val="001000000000" w:firstRow="0" w:lastRow="0" w:firstColumn="1" w:lastColumn="0" w:oddVBand="0" w:evenVBand="0" w:oddHBand="0" w:evenHBand="0" w:firstRowFirstColumn="0" w:firstRowLastColumn="0" w:lastRowFirstColumn="0" w:lastRowLastColumn="0"/>
            <w:tcW w:w="709" w:type="dxa"/>
          </w:tcPr>
          <w:p w14:paraId="5BCA8AB9" w14:textId="77777777" w:rsidR="00A671A1" w:rsidRPr="000F2AF2" w:rsidRDefault="00A671A1" w:rsidP="00041318">
            <w:pPr>
              <w:jc w:val="both"/>
              <w:rPr>
                <w:color w:val="000000" w:themeColor="text1"/>
                <w:sz w:val="22"/>
                <w:szCs w:val="22"/>
              </w:rPr>
            </w:pPr>
          </w:p>
        </w:tc>
        <w:tc>
          <w:tcPr>
            <w:tcW w:w="14884" w:type="dxa"/>
          </w:tcPr>
          <w:p w14:paraId="0438AFBB" w14:textId="77777777" w:rsidR="00A671A1" w:rsidRPr="00F96395" w:rsidRDefault="00A671A1" w:rsidP="00041318">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7E00B6" w14:paraId="11E4C512" w14:textId="77777777" w:rsidTr="00BC7678">
        <w:trPr>
          <w:trHeight w:val="210"/>
        </w:trPr>
        <w:tc>
          <w:tcPr>
            <w:cnfStyle w:val="001000000000" w:firstRow="0" w:lastRow="0" w:firstColumn="1" w:lastColumn="0" w:oddVBand="0" w:evenVBand="0" w:oddHBand="0" w:evenHBand="0" w:firstRowFirstColumn="0" w:firstRowLastColumn="0" w:lastRowFirstColumn="0" w:lastRowLastColumn="0"/>
            <w:tcW w:w="709" w:type="dxa"/>
          </w:tcPr>
          <w:p w14:paraId="1773E671" w14:textId="77777777" w:rsidR="00A671A1" w:rsidRPr="000F2AF2" w:rsidRDefault="00A671A1" w:rsidP="00041318">
            <w:pPr>
              <w:jc w:val="both"/>
              <w:rPr>
                <w:color w:val="000000" w:themeColor="text1"/>
                <w:sz w:val="22"/>
                <w:szCs w:val="22"/>
              </w:rPr>
            </w:pPr>
            <w:r w:rsidRPr="000F2AF2">
              <w:rPr>
                <w:color w:val="000000" w:themeColor="text1"/>
                <w:sz w:val="22"/>
                <w:szCs w:val="22"/>
              </w:rPr>
              <w:t>3.2</w:t>
            </w:r>
          </w:p>
        </w:tc>
        <w:tc>
          <w:tcPr>
            <w:tcW w:w="14884" w:type="dxa"/>
          </w:tcPr>
          <w:p w14:paraId="545C364C" w14:textId="45FA5680" w:rsidR="00A671A1" w:rsidRPr="00F96395" w:rsidRDefault="00A671A1" w:rsidP="000F2AF2">
            <w:pPr>
              <w:jc w:val="both"/>
              <w:cnfStyle w:val="000000000000" w:firstRow="0" w:lastRow="0" w:firstColumn="0" w:lastColumn="0" w:oddVBand="0" w:evenVBand="0" w:oddHBand="0" w:evenHBand="0" w:firstRowFirstColumn="0" w:firstRowLastColumn="0" w:lastRowFirstColumn="0" w:lastRowLastColumn="0"/>
            </w:pPr>
            <w:r w:rsidRPr="00F96395">
              <w:rPr>
                <w:rStyle w:val="il"/>
                <w:b/>
                <w:sz w:val="22"/>
                <w:szCs w:val="22"/>
              </w:rPr>
              <w:t>RESOLVED</w:t>
            </w:r>
            <w:r w:rsidRPr="00F96395">
              <w:t>: "That</w:t>
            </w:r>
            <w:r>
              <w:t xml:space="preserve">, </w:t>
            </w:r>
            <w:r w:rsidRPr="00F96395">
              <w:t>provided the signature can be verified for due diligence</w:t>
            </w:r>
            <w:r>
              <w:t xml:space="preserve">, </w:t>
            </w:r>
            <w:r w:rsidRPr="00F96395">
              <w:t>and accountability purposes</w:t>
            </w:r>
            <w:r>
              <w:t>,</w:t>
            </w:r>
            <w:r w:rsidRPr="00F96395">
              <w:t> TBMC accept electronic and digital signatures. Where a signature cannot reasonably be verified, any document bearing it will be void and that statement</w:t>
            </w:r>
            <w:r>
              <w:t xml:space="preserve">s </w:t>
            </w:r>
            <w:r w:rsidRPr="00F96395">
              <w:t>to this effect be added to TBMC's Instrument Appointing A Proxy (Proxy Form) and Notice of Intent to Nominate (Director Nomination Form)"</w:t>
            </w:r>
            <w:r w:rsidR="00B657CF">
              <w:rPr>
                <w:color w:val="000000" w:themeColor="text1"/>
                <w:sz w:val="22"/>
                <w:szCs w:val="22"/>
              </w:rPr>
              <w:t>............................................................................</w:t>
            </w:r>
            <w:r w:rsidR="00B657CF" w:rsidRPr="00B657CF">
              <w:rPr>
                <w:b/>
                <w:color w:val="000000" w:themeColor="text1"/>
                <w:sz w:val="22"/>
                <w:szCs w:val="22"/>
              </w:rPr>
              <w:t>CARRIED</w:t>
            </w:r>
          </w:p>
        </w:tc>
      </w:tr>
    </w:tbl>
    <w:p w14:paraId="52053F2C" w14:textId="7E021180" w:rsidR="004E1CD7" w:rsidRPr="0034184A" w:rsidRDefault="004E1CD7">
      <w:pPr>
        <w:rPr>
          <w:sz w:val="22"/>
          <w:szCs w:val="22"/>
        </w:rPr>
      </w:pPr>
    </w:p>
    <w:tbl>
      <w:tblPr>
        <w:tblStyle w:val="GridTable1Light-Accent6"/>
        <w:tblpPr w:leftFromText="180" w:rightFromText="180" w:vertAnchor="text" w:tblpY="1"/>
        <w:tblOverlap w:val="never"/>
        <w:tblW w:w="158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09"/>
        <w:gridCol w:w="14691"/>
        <w:gridCol w:w="476"/>
      </w:tblGrid>
      <w:tr w:rsidR="00A671A1" w:rsidRPr="0034184A" w14:paraId="1505557D" w14:textId="77777777" w:rsidTr="00D26CA9">
        <w:trPr>
          <w:cnfStyle w:val="100000000000" w:firstRow="1" w:lastRow="0" w:firstColumn="0" w:lastColumn="0" w:oddVBand="0" w:evenVBand="0" w:oddHBand="0" w:evenHBand="0" w:firstRowFirstColumn="0" w:firstRowLastColumn="0" w:lastRowFirstColumn="0" w:lastRowLastColumn="0"/>
          <w:trHeight w:val="284"/>
        </w:trPr>
        <w:tc>
          <w:tcPr>
            <w:cnfStyle w:val="001000000000" w:firstRow="0" w:lastRow="0" w:firstColumn="1" w:lastColumn="0" w:oddVBand="0" w:evenVBand="0" w:oddHBand="0" w:evenHBand="0" w:firstRowFirstColumn="0" w:firstRowLastColumn="0" w:lastRowFirstColumn="0" w:lastRowLastColumn="0"/>
            <w:tcW w:w="709" w:type="dxa"/>
            <w:tcBorders>
              <w:bottom w:val="none" w:sz="0" w:space="0" w:color="auto"/>
            </w:tcBorders>
            <w:vAlign w:val="bottom"/>
          </w:tcPr>
          <w:p w14:paraId="56DCF43E" w14:textId="77777777" w:rsidR="00A671A1" w:rsidRPr="004269C5" w:rsidRDefault="00A671A1" w:rsidP="00B304FD">
            <w:pPr>
              <w:rPr>
                <w:b w:val="0"/>
                <w:bCs w:val="0"/>
                <w:color w:val="000000" w:themeColor="text1"/>
                <w:sz w:val="22"/>
                <w:szCs w:val="22"/>
              </w:rPr>
            </w:pPr>
            <w:r w:rsidRPr="004269C5">
              <w:rPr>
                <w:color w:val="000000" w:themeColor="text1"/>
                <w:sz w:val="22"/>
                <w:szCs w:val="22"/>
              </w:rPr>
              <w:t>4.0</w:t>
            </w:r>
          </w:p>
          <w:p w14:paraId="5060A9F2" w14:textId="77777777" w:rsidR="00BC7678" w:rsidRDefault="00BC7678" w:rsidP="00B304FD">
            <w:pPr>
              <w:rPr>
                <w:color w:val="000000" w:themeColor="text1"/>
                <w:sz w:val="22"/>
                <w:szCs w:val="22"/>
              </w:rPr>
            </w:pPr>
          </w:p>
          <w:p w14:paraId="29203CAE" w14:textId="77777777" w:rsidR="00DC48C3" w:rsidRDefault="00DC48C3" w:rsidP="00B304FD">
            <w:pPr>
              <w:rPr>
                <w:b w:val="0"/>
                <w:bCs w:val="0"/>
                <w:color w:val="000000" w:themeColor="text1"/>
                <w:sz w:val="22"/>
                <w:szCs w:val="22"/>
              </w:rPr>
            </w:pPr>
          </w:p>
          <w:p w14:paraId="4CB333AA" w14:textId="2764800F" w:rsidR="00A671A1" w:rsidRDefault="00A671A1" w:rsidP="00B304FD">
            <w:pPr>
              <w:rPr>
                <w:b w:val="0"/>
                <w:bCs w:val="0"/>
                <w:color w:val="000000" w:themeColor="text1"/>
                <w:sz w:val="22"/>
                <w:szCs w:val="22"/>
              </w:rPr>
            </w:pPr>
            <w:r w:rsidRPr="004269C5">
              <w:rPr>
                <w:color w:val="000000" w:themeColor="text1"/>
                <w:sz w:val="22"/>
                <w:szCs w:val="22"/>
              </w:rPr>
              <w:t>4.1</w:t>
            </w:r>
          </w:p>
          <w:p w14:paraId="1081A41B" w14:textId="77777777" w:rsidR="00A671A1" w:rsidRPr="004269C5" w:rsidRDefault="00A671A1" w:rsidP="00B304FD">
            <w:pPr>
              <w:rPr>
                <w:b w:val="0"/>
                <w:bCs w:val="0"/>
                <w:color w:val="000000" w:themeColor="text1"/>
                <w:sz w:val="22"/>
                <w:szCs w:val="22"/>
              </w:rPr>
            </w:pPr>
          </w:p>
          <w:p w14:paraId="48EF46CE" w14:textId="3C871BDA" w:rsidR="00A671A1" w:rsidRDefault="00A671A1" w:rsidP="00B304FD">
            <w:pPr>
              <w:rPr>
                <w:b w:val="0"/>
                <w:color w:val="000000" w:themeColor="text1"/>
                <w:sz w:val="22"/>
                <w:szCs w:val="22"/>
              </w:rPr>
            </w:pPr>
            <w:r>
              <w:rPr>
                <w:bCs w:val="0"/>
                <w:color w:val="000000" w:themeColor="text1"/>
                <w:sz w:val="22"/>
                <w:szCs w:val="22"/>
              </w:rPr>
              <w:t>4.</w:t>
            </w:r>
            <w:r w:rsidR="00BC7678">
              <w:rPr>
                <w:bCs w:val="0"/>
                <w:color w:val="000000" w:themeColor="text1"/>
                <w:sz w:val="22"/>
                <w:szCs w:val="22"/>
              </w:rPr>
              <w:t>2</w:t>
            </w:r>
          </w:p>
          <w:p w14:paraId="53C15344" w14:textId="4D793324" w:rsidR="00A671A1" w:rsidRDefault="00A671A1" w:rsidP="00B304FD">
            <w:pPr>
              <w:rPr>
                <w:b w:val="0"/>
                <w:color w:val="000000" w:themeColor="text1"/>
                <w:sz w:val="22"/>
                <w:szCs w:val="22"/>
              </w:rPr>
            </w:pPr>
          </w:p>
          <w:p w14:paraId="3DABD6B4" w14:textId="04587D14" w:rsidR="00DC48C3" w:rsidRDefault="00DC48C3" w:rsidP="00B304FD">
            <w:pPr>
              <w:rPr>
                <w:bCs w:val="0"/>
                <w:color w:val="000000" w:themeColor="text1"/>
                <w:sz w:val="22"/>
                <w:szCs w:val="22"/>
              </w:rPr>
            </w:pPr>
          </w:p>
          <w:p w14:paraId="51C318E5" w14:textId="77777777" w:rsidR="00DC48C3" w:rsidRDefault="00DC48C3" w:rsidP="00B304FD">
            <w:pPr>
              <w:rPr>
                <w:b w:val="0"/>
                <w:color w:val="000000" w:themeColor="text1"/>
                <w:sz w:val="22"/>
                <w:szCs w:val="22"/>
              </w:rPr>
            </w:pPr>
          </w:p>
          <w:p w14:paraId="3D0656DF" w14:textId="7FAE688C" w:rsidR="00A671A1" w:rsidRPr="00A045A8" w:rsidRDefault="00A671A1" w:rsidP="00B304FD">
            <w:pPr>
              <w:rPr>
                <w:bCs w:val="0"/>
                <w:color w:val="000000" w:themeColor="text1"/>
                <w:sz w:val="22"/>
                <w:szCs w:val="22"/>
              </w:rPr>
            </w:pPr>
            <w:r w:rsidRPr="00A045A8">
              <w:rPr>
                <w:bCs w:val="0"/>
                <w:color w:val="000000" w:themeColor="text1"/>
                <w:sz w:val="22"/>
                <w:szCs w:val="22"/>
              </w:rPr>
              <w:t>4.</w:t>
            </w:r>
            <w:r>
              <w:rPr>
                <w:bCs w:val="0"/>
                <w:color w:val="000000" w:themeColor="text1"/>
                <w:sz w:val="22"/>
                <w:szCs w:val="22"/>
              </w:rPr>
              <w:t>3</w:t>
            </w:r>
          </w:p>
          <w:p w14:paraId="28B78241" w14:textId="77777777" w:rsidR="00A671A1" w:rsidRDefault="00A671A1" w:rsidP="00B304FD">
            <w:pPr>
              <w:rPr>
                <w:b w:val="0"/>
                <w:bCs w:val="0"/>
                <w:color w:val="000000" w:themeColor="text1"/>
                <w:sz w:val="22"/>
                <w:szCs w:val="22"/>
              </w:rPr>
            </w:pPr>
          </w:p>
          <w:p w14:paraId="18139438" w14:textId="1BDCD483" w:rsidR="00A671A1" w:rsidRPr="004269C5" w:rsidRDefault="00A671A1" w:rsidP="00B304FD">
            <w:pPr>
              <w:rPr>
                <w:b w:val="0"/>
                <w:bCs w:val="0"/>
                <w:color w:val="000000" w:themeColor="text1"/>
                <w:sz w:val="22"/>
                <w:szCs w:val="22"/>
              </w:rPr>
            </w:pPr>
            <w:r w:rsidRPr="004269C5">
              <w:rPr>
                <w:color w:val="000000" w:themeColor="text1"/>
                <w:sz w:val="22"/>
                <w:szCs w:val="22"/>
              </w:rPr>
              <w:t>4.</w:t>
            </w:r>
            <w:r>
              <w:rPr>
                <w:color w:val="000000" w:themeColor="text1"/>
                <w:sz w:val="22"/>
                <w:szCs w:val="22"/>
              </w:rPr>
              <w:t>4</w:t>
            </w:r>
          </w:p>
          <w:p w14:paraId="5A2AE13D" w14:textId="77777777" w:rsidR="00A671A1" w:rsidRPr="004269C5" w:rsidRDefault="00A671A1" w:rsidP="00B304FD">
            <w:pPr>
              <w:rPr>
                <w:b w:val="0"/>
                <w:bCs w:val="0"/>
                <w:color w:val="000000" w:themeColor="text1"/>
                <w:sz w:val="22"/>
                <w:szCs w:val="22"/>
              </w:rPr>
            </w:pPr>
          </w:p>
          <w:p w14:paraId="7F71552F" w14:textId="57F68B7A" w:rsidR="00A671A1" w:rsidRPr="004269C5" w:rsidRDefault="00A671A1" w:rsidP="00B304FD">
            <w:pPr>
              <w:rPr>
                <w:b w:val="0"/>
                <w:bCs w:val="0"/>
                <w:color w:val="000000" w:themeColor="text1"/>
                <w:sz w:val="22"/>
                <w:szCs w:val="22"/>
              </w:rPr>
            </w:pPr>
            <w:r w:rsidRPr="004269C5">
              <w:rPr>
                <w:color w:val="000000" w:themeColor="text1"/>
                <w:sz w:val="22"/>
                <w:szCs w:val="22"/>
              </w:rPr>
              <w:t>4.</w:t>
            </w:r>
            <w:r>
              <w:rPr>
                <w:color w:val="000000" w:themeColor="text1"/>
                <w:sz w:val="22"/>
                <w:szCs w:val="22"/>
              </w:rPr>
              <w:t>5</w:t>
            </w:r>
          </w:p>
          <w:p w14:paraId="6EF66A3D" w14:textId="4B79171A" w:rsidR="00A671A1" w:rsidRPr="004269C5" w:rsidRDefault="00A671A1" w:rsidP="00B304FD">
            <w:pPr>
              <w:rPr>
                <w:b w:val="0"/>
                <w:bCs w:val="0"/>
                <w:color w:val="000000" w:themeColor="text1"/>
                <w:sz w:val="22"/>
                <w:szCs w:val="22"/>
              </w:rPr>
            </w:pPr>
          </w:p>
        </w:tc>
        <w:tc>
          <w:tcPr>
            <w:tcW w:w="15167" w:type="dxa"/>
            <w:gridSpan w:val="2"/>
          </w:tcPr>
          <w:p w14:paraId="21ADA4DD" w14:textId="3D126CA4" w:rsidR="00A671A1" w:rsidRPr="00C74761" w:rsidRDefault="00A671A1" w:rsidP="001507CF">
            <w:pPr>
              <w:jc w:val="both"/>
              <w:cnfStyle w:val="100000000000" w:firstRow="1" w:lastRow="0" w:firstColumn="0" w:lastColumn="0" w:oddVBand="0" w:evenVBand="0" w:oddHBand="0" w:evenHBand="0" w:firstRowFirstColumn="0" w:firstRowLastColumn="0" w:lastRowFirstColumn="0" w:lastRowLastColumn="0"/>
              <w:rPr>
                <w:b w:val="0"/>
                <w:sz w:val="22"/>
                <w:szCs w:val="22"/>
              </w:rPr>
            </w:pPr>
            <w:r w:rsidRPr="00C74761">
              <w:rPr>
                <w:sz w:val="22"/>
                <w:szCs w:val="22"/>
              </w:rPr>
              <w:t>REVIEW OF ACTIONS REQUIRED BY PREVIOUS MEETING</w:t>
            </w:r>
          </w:p>
          <w:p w14:paraId="1D9A7ECA" w14:textId="77777777" w:rsidR="00A671A1" w:rsidRPr="00C74761" w:rsidRDefault="00A671A1" w:rsidP="001507CF">
            <w:pPr>
              <w:jc w:val="both"/>
              <w:cnfStyle w:val="100000000000" w:firstRow="1" w:lastRow="0" w:firstColumn="0" w:lastColumn="0" w:oddVBand="0" w:evenVBand="0" w:oddHBand="0" w:evenHBand="0" w:firstRowFirstColumn="0" w:firstRowLastColumn="0" w:lastRowFirstColumn="0" w:lastRowLastColumn="0"/>
              <w:rPr>
                <w:b w:val="0"/>
                <w:sz w:val="22"/>
                <w:szCs w:val="22"/>
              </w:rPr>
            </w:pPr>
          </w:p>
          <w:tbl>
            <w:tblPr>
              <w:tblStyle w:val="GridTable1Light-Accent6"/>
              <w:tblpPr w:leftFromText="180" w:rightFromText="180" w:vertAnchor="text" w:tblpY="1"/>
              <w:tblOverlap w:val="never"/>
              <w:tblW w:w="151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5168"/>
            </w:tblGrid>
            <w:tr w:rsidR="00B657CF" w:rsidRPr="00C74761" w14:paraId="5AFB3422" w14:textId="77777777" w:rsidTr="00D26CA9">
              <w:trPr>
                <w:cnfStyle w:val="100000000000" w:firstRow="1" w:lastRow="0" w:firstColumn="0" w:lastColumn="0" w:oddVBand="0" w:evenVBand="0" w:oddHBand="0" w:evenHBand="0" w:firstRowFirstColumn="0" w:firstRowLastColumn="0" w:lastRowFirstColumn="0" w:lastRowLastColumn="0"/>
                <w:trHeight w:val="426"/>
              </w:trPr>
              <w:tc>
                <w:tcPr>
                  <w:cnfStyle w:val="001000000000" w:firstRow="0" w:lastRow="0" w:firstColumn="1" w:lastColumn="0" w:oddVBand="0" w:evenVBand="0" w:oddHBand="0" w:evenHBand="0" w:firstRowFirstColumn="0" w:firstRowLastColumn="0" w:lastRowFirstColumn="0" w:lastRowLastColumn="0"/>
                  <w:tcW w:w="15168" w:type="dxa"/>
                  <w:tcBorders>
                    <w:bottom w:val="none" w:sz="0" w:space="0" w:color="auto"/>
                  </w:tcBorders>
                </w:tcPr>
                <w:p w14:paraId="765E2D5E" w14:textId="6AD630AF" w:rsidR="00B657CF" w:rsidRDefault="00B657CF" w:rsidP="001507CF">
                  <w:pPr>
                    <w:jc w:val="both"/>
                    <w:rPr>
                      <w:bCs w:val="0"/>
                      <w:sz w:val="22"/>
                      <w:szCs w:val="22"/>
                    </w:rPr>
                  </w:pPr>
                  <w:r w:rsidRPr="00C74761">
                    <w:rPr>
                      <w:sz w:val="22"/>
                      <w:szCs w:val="22"/>
                    </w:rPr>
                    <w:t xml:space="preserve">LICENCE TO OCCUPY PH53 </w:t>
                  </w:r>
                  <w:r w:rsidRPr="00C74761">
                    <w:rPr>
                      <w:b w:val="0"/>
                      <w:sz w:val="22"/>
                      <w:szCs w:val="22"/>
                    </w:rPr>
                    <w:t xml:space="preserve">– Chair </w:t>
                  </w:r>
                  <w:r>
                    <w:rPr>
                      <w:b w:val="0"/>
                      <w:sz w:val="22"/>
                      <w:szCs w:val="22"/>
                    </w:rPr>
                    <w:t>reported that a letter had been sent to the vessel’s registered owner</w:t>
                  </w:r>
                  <w:r w:rsidR="00911674">
                    <w:rPr>
                      <w:b w:val="0"/>
                      <w:sz w:val="22"/>
                      <w:szCs w:val="22"/>
                    </w:rPr>
                    <w:t xml:space="preserve"> at the last known address</w:t>
                  </w:r>
                  <w:r>
                    <w:rPr>
                      <w:b w:val="0"/>
                      <w:sz w:val="22"/>
                      <w:szCs w:val="22"/>
                    </w:rPr>
                    <w:t>. To date no response</w:t>
                  </w:r>
                  <w:r w:rsidR="00911674">
                    <w:rPr>
                      <w:b w:val="0"/>
                      <w:sz w:val="22"/>
                      <w:szCs w:val="22"/>
                    </w:rPr>
                    <w:t>.</w:t>
                  </w:r>
                  <w:r>
                    <w:rPr>
                      <w:b w:val="0"/>
                      <w:sz w:val="22"/>
                      <w:szCs w:val="22"/>
                    </w:rPr>
                    <w:t xml:space="preserve"> Legal advice to be sought as to how</w:t>
                  </w:r>
                  <w:r w:rsidR="00911674">
                    <w:rPr>
                      <w:b w:val="0"/>
                      <w:sz w:val="22"/>
                      <w:szCs w:val="22"/>
                    </w:rPr>
                    <w:t xml:space="preserve"> best</w:t>
                  </w:r>
                  <w:r>
                    <w:rPr>
                      <w:b w:val="0"/>
                      <w:sz w:val="22"/>
                      <w:szCs w:val="22"/>
                    </w:rPr>
                    <w:t xml:space="preserve"> next to proceed.</w:t>
                  </w:r>
                </w:p>
                <w:p w14:paraId="4AFED051" w14:textId="62CD3B05" w:rsidR="00B657CF" w:rsidRPr="00C74761" w:rsidRDefault="00B657CF" w:rsidP="001507CF">
                  <w:pPr>
                    <w:jc w:val="both"/>
                    <w:rPr>
                      <w:bCs w:val="0"/>
                      <w:sz w:val="22"/>
                      <w:szCs w:val="22"/>
                    </w:rPr>
                  </w:pPr>
                </w:p>
              </w:tc>
            </w:tr>
            <w:tr w:rsidR="00B657CF" w:rsidRPr="00C74761" w14:paraId="59F71BE0" w14:textId="77777777" w:rsidTr="00D26CA9">
              <w:trPr>
                <w:trHeight w:val="619"/>
              </w:trPr>
              <w:tc>
                <w:tcPr>
                  <w:cnfStyle w:val="001000000000" w:firstRow="0" w:lastRow="0" w:firstColumn="1" w:lastColumn="0" w:oddVBand="0" w:evenVBand="0" w:oddHBand="0" w:evenHBand="0" w:firstRowFirstColumn="0" w:firstRowLastColumn="0" w:lastRowFirstColumn="0" w:lastRowLastColumn="0"/>
                  <w:tcW w:w="15168" w:type="dxa"/>
                </w:tcPr>
                <w:p w14:paraId="5528EECA" w14:textId="7C04568C" w:rsidR="00B657CF" w:rsidRDefault="00B657CF" w:rsidP="001507CF">
                  <w:pPr>
                    <w:jc w:val="both"/>
                    <w:rPr>
                      <w:bCs w:val="0"/>
                      <w:sz w:val="22"/>
                      <w:szCs w:val="22"/>
                    </w:rPr>
                  </w:pPr>
                  <w:r w:rsidRPr="00C74761">
                    <w:rPr>
                      <w:sz w:val="22"/>
                      <w:szCs w:val="22"/>
                    </w:rPr>
                    <w:t xml:space="preserve">OVERDUE ACCOUNTS REPORT </w:t>
                  </w:r>
                  <w:r>
                    <w:rPr>
                      <w:sz w:val="22"/>
                      <w:szCs w:val="22"/>
                    </w:rPr>
                    <w:t xml:space="preserve">- </w:t>
                  </w:r>
                  <w:r w:rsidRPr="00C74761">
                    <w:rPr>
                      <w:b w:val="0"/>
                      <w:sz w:val="22"/>
                      <w:szCs w:val="22"/>
                    </w:rPr>
                    <w:t>Quickbooks AR Ageing Summary Repor</w:t>
                  </w:r>
                  <w:r>
                    <w:rPr>
                      <w:b w:val="0"/>
                      <w:sz w:val="22"/>
                      <w:szCs w:val="22"/>
                    </w:rPr>
                    <w:t xml:space="preserve">t </w:t>
                  </w:r>
                  <w:r w:rsidRPr="00C74761">
                    <w:rPr>
                      <w:b w:val="0"/>
                      <w:sz w:val="22"/>
                      <w:szCs w:val="22"/>
                    </w:rPr>
                    <w:t>contain</w:t>
                  </w:r>
                  <w:r>
                    <w:rPr>
                      <w:b w:val="0"/>
                      <w:sz w:val="22"/>
                      <w:szCs w:val="22"/>
                    </w:rPr>
                    <w:t>ed</w:t>
                  </w:r>
                  <w:r w:rsidRPr="00C74761">
                    <w:rPr>
                      <w:b w:val="0"/>
                      <w:sz w:val="22"/>
                      <w:szCs w:val="22"/>
                    </w:rPr>
                    <w:t xml:space="preserve"> errors</w:t>
                  </w:r>
                  <w:r>
                    <w:rPr>
                      <w:b w:val="0"/>
                      <w:sz w:val="22"/>
                      <w:szCs w:val="22"/>
                    </w:rPr>
                    <w:t xml:space="preserve"> to correct.</w:t>
                  </w:r>
                  <w:r w:rsidR="00DC48C3">
                    <w:rPr>
                      <w:b w:val="0"/>
                      <w:sz w:val="22"/>
                      <w:szCs w:val="22"/>
                    </w:rPr>
                    <w:t xml:space="preserve"> Chair reported that the Administrator continued to chase overdue payments.</w:t>
                  </w:r>
                </w:p>
                <w:p w14:paraId="720BD524" w14:textId="35D8B1C7" w:rsidR="00B657CF" w:rsidRPr="00C74761" w:rsidRDefault="00B657CF" w:rsidP="001507CF">
                  <w:pPr>
                    <w:jc w:val="both"/>
                    <w:rPr>
                      <w:b w:val="0"/>
                      <w:sz w:val="22"/>
                      <w:szCs w:val="22"/>
                    </w:rPr>
                  </w:pPr>
                </w:p>
              </w:tc>
            </w:tr>
            <w:tr w:rsidR="00B657CF" w:rsidRPr="00C74761" w14:paraId="38769046" w14:textId="77777777" w:rsidTr="00C50417">
              <w:trPr>
                <w:trHeight w:val="284"/>
              </w:trPr>
              <w:tc>
                <w:tcPr>
                  <w:cnfStyle w:val="001000000000" w:firstRow="0" w:lastRow="0" w:firstColumn="1" w:lastColumn="0" w:oddVBand="0" w:evenVBand="0" w:oddHBand="0" w:evenHBand="0" w:firstRowFirstColumn="0" w:firstRowLastColumn="0" w:lastRowFirstColumn="0" w:lastRowLastColumn="0"/>
                  <w:tcW w:w="15168" w:type="dxa"/>
                </w:tcPr>
                <w:p w14:paraId="055820BE" w14:textId="2035DD62" w:rsidR="00B657CF" w:rsidRPr="00C74761" w:rsidRDefault="00B657CF" w:rsidP="001507CF">
                  <w:pPr>
                    <w:jc w:val="both"/>
                    <w:rPr>
                      <w:sz w:val="22"/>
                      <w:szCs w:val="22"/>
                    </w:rPr>
                  </w:pPr>
                  <w:r w:rsidRPr="00C74761">
                    <w:rPr>
                      <w:sz w:val="22"/>
                      <w:szCs w:val="22"/>
                    </w:rPr>
                    <w:t xml:space="preserve">HEALTH AND SAFETY </w:t>
                  </w:r>
                  <w:r w:rsidR="00911674">
                    <w:rPr>
                      <w:b w:val="0"/>
                      <w:sz w:val="22"/>
                      <w:szCs w:val="22"/>
                    </w:rPr>
                    <w:t>Poor state of quay-heading</w:t>
                  </w:r>
                  <w:r w:rsidRPr="00C74761">
                    <w:rPr>
                      <w:b w:val="0"/>
                      <w:sz w:val="22"/>
                      <w:szCs w:val="22"/>
                    </w:rPr>
                    <w:t xml:space="preserve"> opposite </w:t>
                  </w:r>
                  <w:proofErr w:type="spellStart"/>
                  <w:r w:rsidRPr="00C74761">
                    <w:rPr>
                      <w:b w:val="0"/>
                      <w:sz w:val="22"/>
                      <w:szCs w:val="22"/>
                    </w:rPr>
                    <w:t>Maycraft</w:t>
                  </w:r>
                  <w:proofErr w:type="spellEnd"/>
                  <w:r w:rsidRPr="00C74761">
                    <w:rPr>
                      <w:sz w:val="22"/>
                      <w:szCs w:val="22"/>
                    </w:rPr>
                    <w:t xml:space="preserve"> </w:t>
                  </w:r>
                  <w:r w:rsidR="00911674" w:rsidRPr="00911674">
                    <w:rPr>
                      <w:b w:val="0"/>
                      <w:sz w:val="22"/>
                      <w:szCs w:val="22"/>
                    </w:rPr>
                    <w:t>Ltd boatyard</w:t>
                  </w:r>
                  <w:r w:rsidR="00911674">
                    <w:rPr>
                      <w:sz w:val="22"/>
                      <w:szCs w:val="22"/>
                    </w:rPr>
                    <w:t xml:space="preserve"> r</w:t>
                  </w:r>
                  <w:r w:rsidR="00911674" w:rsidRPr="00911674">
                    <w:rPr>
                      <w:b w:val="0"/>
                      <w:sz w:val="22"/>
                      <w:szCs w:val="22"/>
                    </w:rPr>
                    <w:t>eported by H May to the Environment Agency and to Herbert Woods</w:t>
                  </w:r>
                  <w:r w:rsidR="00911674">
                    <w:rPr>
                      <w:sz w:val="22"/>
                      <w:szCs w:val="22"/>
                    </w:rPr>
                    <w:t>.</w:t>
                  </w:r>
                  <w:r w:rsidR="00BC7678">
                    <w:rPr>
                      <w:b w:val="0"/>
                      <w:sz w:val="22"/>
                      <w:szCs w:val="22"/>
                    </w:rPr>
                    <w:t xml:space="preserve"> Administrator to be asked to follow up.</w:t>
                  </w:r>
                </w:p>
              </w:tc>
            </w:tr>
            <w:tr w:rsidR="00B657CF" w:rsidRPr="00C74761" w14:paraId="339656A4" w14:textId="77777777" w:rsidTr="00C50417">
              <w:trPr>
                <w:trHeight w:val="284"/>
              </w:trPr>
              <w:tc>
                <w:tcPr>
                  <w:cnfStyle w:val="001000000000" w:firstRow="0" w:lastRow="0" w:firstColumn="1" w:lastColumn="0" w:oddVBand="0" w:evenVBand="0" w:oddHBand="0" w:evenHBand="0" w:firstRowFirstColumn="0" w:firstRowLastColumn="0" w:lastRowFirstColumn="0" w:lastRowLastColumn="0"/>
                  <w:tcW w:w="15168" w:type="dxa"/>
                </w:tcPr>
                <w:p w14:paraId="0BA76ECC" w14:textId="77777777" w:rsidR="00DC48C3" w:rsidRDefault="00DC48C3" w:rsidP="001507CF">
                  <w:pPr>
                    <w:jc w:val="both"/>
                    <w:rPr>
                      <w:sz w:val="22"/>
                      <w:szCs w:val="22"/>
                    </w:rPr>
                  </w:pPr>
                </w:p>
                <w:p w14:paraId="25F2CA1C" w14:textId="24EF4E9C" w:rsidR="00B657CF" w:rsidRPr="00C74761" w:rsidRDefault="00B657CF" w:rsidP="001507CF">
                  <w:pPr>
                    <w:jc w:val="both"/>
                    <w:rPr>
                      <w:sz w:val="22"/>
                      <w:szCs w:val="22"/>
                    </w:rPr>
                  </w:pPr>
                  <w:r w:rsidRPr="00C74761">
                    <w:rPr>
                      <w:sz w:val="22"/>
                      <w:szCs w:val="22"/>
                    </w:rPr>
                    <w:t xml:space="preserve">TBMC PROCESS BOOK – </w:t>
                  </w:r>
                  <w:r w:rsidRPr="00C74761">
                    <w:rPr>
                      <w:b w:val="0"/>
                      <w:sz w:val="22"/>
                      <w:szCs w:val="22"/>
                    </w:rPr>
                    <w:t>Chair report</w:t>
                  </w:r>
                  <w:r>
                    <w:rPr>
                      <w:b w:val="0"/>
                      <w:sz w:val="22"/>
                      <w:szCs w:val="22"/>
                    </w:rPr>
                    <w:t>ed compilation process started but not yet completed.</w:t>
                  </w:r>
                </w:p>
              </w:tc>
            </w:tr>
            <w:tr w:rsidR="00B657CF" w:rsidRPr="00C74761" w14:paraId="0A723A32" w14:textId="77777777" w:rsidTr="00D26CA9">
              <w:trPr>
                <w:trHeight w:val="156"/>
              </w:trPr>
              <w:tc>
                <w:tcPr>
                  <w:cnfStyle w:val="001000000000" w:firstRow="0" w:lastRow="0" w:firstColumn="1" w:lastColumn="0" w:oddVBand="0" w:evenVBand="0" w:oddHBand="0" w:evenHBand="0" w:firstRowFirstColumn="0" w:firstRowLastColumn="0" w:lastRowFirstColumn="0" w:lastRowLastColumn="0"/>
                  <w:tcW w:w="15168" w:type="dxa"/>
                </w:tcPr>
                <w:p w14:paraId="2986A0EE" w14:textId="5ED0FCCA" w:rsidR="00B657CF" w:rsidRPr="00C74761" w:rsidRDefault="00B657CF" w:rsidP="001507CF">
                  <w:pPr>
                    <w:jc w:val="both"/>
                    <w:rPr>
                      <w:sz w:val="22"/>
                      <w:szCs w:val="22"/>
                    </w:rPr>
                  </w:pPr>
                </w:p>
              </w:tc>
            </w:tr>
            <w:tr w:rsidR="00B657CF" w:rsidRPr="00C74761" w14:paraId="4AB8A429" w14:textId="77777777" w:rsidTr="00C50417">
              <w:trPr>
                <w:trHeight w:val="273"/>
              </w:trPr>
              <w:tc>
                <w:tcPr>
                  <w:cnfStyle w:val="001000000000" w:firstRow="0" w:lastRow="0" w:firstColumn="1" w:lastColumn="0" w:oddVBand="0" w:evenVBand="0" w:oddHBand="0" w:evenHBand="0" w:firstRowFirstColumn="0" w:firstRowLastColumn="0" w:lastRowFirstColumn="0" w:lastRowLastColumn="0"/>
                  <w:tcW w:w="15168" w:type="dxa"/>
                </w:tcPr>
                <w:p w14:paraId="59927632" w14:textId="3F73B844" w:rsidR="00B657CF" w:rsidRDefault="00B657CF" w:rsidP="001507CF">
                  <w:pPr>
                    <w:jc w:val="both"/>
                    <w:rPr>
                      <w:bCs w:val="0"/>
                      <w:sz w:val="22"/>
                      <w:szCs w:val="22"/>
                    </w:rPr>
                  </w:pPr>
                  <w:r w:rsidRPr="00C74761">
                    <w:rPr>
                      <w:sz w:val="22"/>
                      <w:szCs w:val="22"/>
                    </w:rPr>
                    <w:t>TBMC DIRECTORS INFORMATION PACK</w:t>
                  </w:r>
                  <w:r w:rsidRPr="001507CF">
                    <w:rPr>
                      <w:b w:val="0"/>
                      <w:sz w:val="22"/>
                      <w:szCs w:val="22"/>
                    </w:rPr>
                    <w:t xml:space="preserve"> </w:t>
                  </w:r>
                  <w:r w:rsidRPr="00C74761">
                    <w:rPr>
                      <w:sz w:val="22"/>
                      <w:szCs w:val="22"/>
                    </w:rPr>
                    <w:t xml:space="preserve">– </w:t>
                  </w:r>
                  <w:r w:rsidRPr="00C74761">
                    <w:rPr>
                      <w:b w:val="0"/>
                      <w:sz w:val="22"/>
                      <w:szCs w:val="22"/>
                    </w:rPr>
                    <w:t xml:space="preserve">Chair </w:t>
                  </w:r>
                  <w:r>
                    <w:rPr>
                      <w:b w:val="0"/>
                      <w:sz w:val="22"/>
                      <w:szCs w:val="22"/>
                    </w:rPr>
                    <w:t>reported that he had updated the Information Pack and that it was published to TBMC’s website.</w:t>
                  </w:r>
                </w:p>
                <w:p w14:paraId="5B2F504D" w14:textId="47A9D663" w:rsidR="00B657CF" w:rsidRPr="00C74761" w:rsidRDefault="00B657CF" w:rsidP="001507CF">
                  <w:pPr>
                    <w:jc w:val="both"/>
                    <w:rPr>
                      <w:b w:val="0"/>
                      <w:sz w:val="22"/>
                      <w:szCs w:val="22"/>
                    </w:rPr>
                  </w:pPr>
                </w:p>
              </w:tc>
            </w:tr>
          </w:tbl>
          <w:p w14:paraId="7E5692BA" w14:textId="33071101" w:rsidR="00A671A1" w:rsidRPr="00C74761" w:rsidRDefault="00A671A1" w:rsidP="001507CF">
            <w:pPr>
              <w:jc w:val="both"/>
              <w:cnfStyle w:val="100000000000" w:firstRow="1" w:lastRow="0" w:firstColumn="0" w:lastColumn="0" w:oddVBand="0" w:evenVBand="0" w:oddHBand="0" w:evenHBand="0" w:firstRowFirstColumn="0" w:firstRowLastColumn="0" w:lastRowFirstColumn="0" w:lastRowLastColumn="0"/>
              <w:rPr>
                <w:b w:val="0"/>
                <w:sz w:val="22"/>
                <w:szCs w:val="22"/>
              </w:rPr>
            </w:pPr>
          </w:p>
        </w:tc>
      </w:tr>
      <w:tr w:rsidR="00A671A1" w:rsidRPr="0034184A" w14:paraId="7C37C96F" w14:textId="77777777" w:rsidTr="00D26CA9">
        <w:trPr>
          <w:gridAfter w:val="1"/>
          <w:wAfter w:w="476" w:type="dxa"/>
          <w:trHeight w:val="284"/>
        </w:trPr>
        <w:tc>
          <w:tcPr>
            <w:cnfStyle w:val="001000000000" w:firstRow="0" w:lastRow="0" w:firstColumn="1" w:lastColumn="0" w:oddVBand="0" w:evenVBand="0" w:oddHBand="0" w:evenHBand="0" w:firstRowFirstColumn="0" w:firstRowLastColumn="0" w:lastRowFirstColumn="0" w:lastRowLastColumn="0"/>
            <w:tcW w:w="709" w:type="dxa"/>
          </w:tcPr>
          <w:p w14:paraId="66942DE1" w14:textId="0B5C60FF" w:rsidR="00A671A1" w:rsidRPr="004269C5" w:rsidRDefault="00A671A1" w:rsidP="001507CF">
            <w:pPr>
              <w:jc w:val="both"/>
              <w:rPr>
                <w:color w:val="000000" w:themeColor="text1"/>
                <w:sz w:val="22"/>
                <w:szCs w:val="22"/>
              </w:rPr>
            </w:pPr>
            <w:r w:rsidRPr="004269C5">
              <w:rPr>
                <w:color w:val="000000" w:themeColor="text1"/>
                <w:sz w:val="22"/>
                <w:szCs w:val="22"/>
              </w:rPr>
              <w:t>5.0</w:t>
            </w:r>
          </w:p>
        </w:tc>
        <w:tc>
          <w:tcPr>
            <w:tcW w:w="14691" w:type="dxa"/>
          </w:tcPr>
          <w:p w14:paraId="5DB10C98" w14:textId="4EB54D01"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sz w:val="22"/>
                <w:szCs w:val="22"/>
              </w:rPr>
            </w:pPr>
            <w:r w:rsidRPr="0034184A">
              <w:rPr>
                <w:b/>
                <w:sz w:val="22"/>
                <w:szCs w:val="22"/>
              </w:rPr>
              <w:t xml:space="preserve">CORRESPONDENCE </w:t>
            </w:r>
            <w:r>
              <w:rPr>
                <w:b/>
                <w:sz w:val="22"/>
                <w:szCs w:val="22"/>
              </w:rPr>
              <w:t>–</w:t>
            </w:r>
            <w:r w:rsidRPr="0034184A">
              <w:rPr>
                <w:b/>
                <w:sz w:val="22"/>
                <w:szCs w:val="22"/>
              </w:rPr>
              <w:t xml:space="preserve"> </w:t>
            </w:r>
            <w:r w:rsidRPr="003139FD">
              <w:rPr>
                <w:sz w:val="22"/>
                <w:szCs w:val="22"/>
              </w:rPr>
              <w:t>None not</w:t>
            </w:r>
            <w:r w:rsidRPr="0034184A">
              <w:rPr>
                <w:sz w:val="22"/>
                <w:szCs w:val="22"/>
              </w:rPr>
              <w:t xml:space="preserve"> previously circulated to Directors</w:t>
            </w:r>
          </w:p>
        </w:tc>
      </w:tr>
      <w:tr w:rsidR="00A671A1" w:rsidRPr="0034184A" w14:paraId="4824E9A2" w14:textId="77777777" w:rsidTr="00BC7678">
        <w:trPr>
          <w:gridAfter w:val="1"/>
          <w:wAfter w:w="476" w:type="dxa"/>
          <w:trHeight w:val="284"/>
        </w:trPr>
        <w:tc>
          <w:tcPr>
            <w:cnfStyle w:val="001000000000" w:firstRow="0" w:lastRow="0" w:firstColumn="1" w:lastColumn="0" w:oddVBand="0" w:evenVBand="0" w:oddHBand="0" w:evenHBand="0" w:firstRowFirstColumn="0" w:firstRowLastColumn="0" w:lastRowFirstColumn="0" w:lastRowLastColumn="0"/>
            <w:tcW w:w="709" w:type="dxa"/>
          </w:tcPr>
          <w:p w14:paraId="1BB5AA8A" w14:textId="48C7D6D0" w:rsidR="00A671A1" w:rsidRPr="004269C5" w:rsidRDefault="00A671A1" w:rsidP="001507CF">
            <w:pPr>
              <w:jc w:val="both"/>
              <w:rPr>
                <w:color w:val="000000" w:themeColor="text1"/>
                <w:sz w:val="22"/>
                <w:szCs w:val="22"/>
              </w:rPr>
            </w:pPr>
          </w:p>
        </w:tc>
        <w:tc>
          <w:tcPr>
            <w:tcW w:w="14691" w:type="dxa"/>
          </w:tcPr>
          <w:p w14:paraId="235C38AA" w14:textId="3588BB9C"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34184A" w14:paraId="56B622AB" w14:textId="77777777" w:rsidTr="00BC7678">
        <w:trPr>
          <w:gridAfter w:val="1"/>
          <w:wAfter w:w="476" w:type="dxa"/>
          <w:trHeight w:val="284"/>
        </w:trPr>
        <w:tc>
          <w:tcPr>
            <w:cnfStyle w:val="001000000000" w:firstRow="0" w:lastRow="0" w:firstColumn="1" w:lastColumn="0" w:oddVBand="0" w:evenVBand="0" w:oddHBand="0" w:evenHBand="0" w:firstRowFirstColumn="0" w:firstRowLastColumn="0" w:lastRowFirstColumn="0" w:lastRowLastColumn="0"/>
            <w:tcW w:w="709" w:type="dxa"/>
          </w:tcPr>
          <w:p w14:paraId="0E903A5A" w14:textId="5992258A" w:rsidR="00A671A1" w:rsidRPr="004269C5" w:rsidRDefault="00A671A1" w:rsidP="001507CF">
            <w:pPr>
              <w:jc w:val="both"/>
              <w:rPr>
                <w:color w:val="000000" w:themeColor="text1"/>
                <w:sz w:val="22"/>
                <w:szCs w:val="22"/>
              </w:rPr>
            </w:pPr>
            <w:r w:rsidRPr="004269C5">
              <w:rPr>
                <w:color w:val="000000" w:themeColor="text1"/>
                <w:sz w:val="22"/>
                <w:szCs w:val="22"/>
              </w:rPr>
              <w:t>6.0</w:t>
            </w:r>
          </w:p>
        </w:tc>
        <w:tc>
          <w:tcPr>
            <w:tcW w:w="14691" w:type="dxa"/>
          </w:tcPr>
          <w:p w14:paraId="4E1B3E93" w14:textId="474FFDFB" w:rsidR="00A671A1" w:rsidRPr="00C50417" w:rsidRDefault="00A671A1" w:rsidP="001507CF">
            <w:pPr>
              <w:jc w:val="both"/>
              <w:cnfStyle w:val="000000000000" w:firstRow="0" w:lastRow="0" w:firstColumn="0" w:lastColumn="0" w:oddVBand="0" w:evenVBand="0" w:oddHBand="0" w:evenHBand="0" w:firstRowFirstColumn="0" w:firstRowLastColumn="0" w:lastRowFirstColumn="0" w:lastRowLastColumn="0"/>
              <w:rPr>
                <w:b/>
                <w:sz w:val="22"/>
                <w:szCs w:val="22"/>
              </w:rPr>
            </w:pPr>
            <w:r w:rsidRPr="0034184A">
              <w:rPr>
                <w:b/>
                <w:sz w:val="22"/>
                <w:szCs w:val="22"/>
              </w:rPr>
              <w:t xml:space="preserve">FINANCIAL MANAGEMENT REPORT –– </w:t>
            </w:r>
            <w:r w:rsidRPr="0034184A">
              <w:rPr>
                <w:sz w:val="22"/>
                <w:szCs w:val="22"/>
              </w:rPr>
              <w:t xml:space="preserve">To receive </w:t>
            </w:r>
            <w:r w:rsidRPr="0034184A">
              <w:rPr>
                <w:b/>
                <w:sz w:val="22"/>
                <w:szCs w:val="22"/>
              </w:rPr>
              <w:t>OVERDUE ACCOUNTS, CASH AT BANK</w:t>
            </w:r>
            <w:r w:rsidRPr="0034184A">
              <w:rPr>
                <w:sz w:val="22"/>
                <w:szCs w:val="22"/>
              </w:rPr>
              <w:t xml:space="preserve"> and </w:t>
            </w:r>
            <w:r w:rsidRPr="0034184A">
              <w:rPr>
                <w:b/>
                <w:sz w:val="22"/>
                <w:szCs w:val="22"/>
              </w:rPr>
              <w:t>PROFIT &amp; LOSS ACCOUN</w:t>
            </w:r>
            <w:r w:rsidR="00C50417">
              <w:rPr>
                <w:b/>
                <w:sz w:val="22"/>
                <w:szCs w:val="22"/>
              </w:rPr>
              <w:t>T</w:t>
            </w:r>
            <w:r w:rsidR="00C50417">
              <w:rPr>
                <w:sz w:val="22"/>
                <w:szCs w:val="22"/>
              </w:rPr>
              <w:t>.............</w:t>
            </w:r>
            <w:r w:rsidR="00DD2328">
              <w:rPr>
                <w:sz w:val="22"/>
                <w:szCs w:val="22"/>
              </w:rPr>
              <w:t>.</w:t>
            </w:r>
            <w:r w:rsidR="00C50417">
              <w:rPr>
                <w:b/>
                <w:sz w:val="22"/>
                <w:szCs w:val="22"/>
              </w:rPr>
              <w:t>RECEIVED</w:t>
            </w:r>
          </w:p>
        </w:tc>
      </w:tr>
      <w:tr w:rsidR="00A671A1" w:rsidRPr="0034184A" w14:paraId="08BF0400" w14:textId="77777777" w:rsidTr="00BC7678">
        <w:trPr>
          <w:gridAfter w:val="1"/>
          <w:wAfter w:w="476" w:type="dxa"/>
          <w:trHeight w:val="284"/>
        </w:trPr>
        <w:tc>
          <w:tcPr>
            <w:cnfStyle w:val="001000000000" w:firstRow="0" w:lastRow="0" w:firstColumn="1" w:lastColumn="0" w:oddVBand="0" w:evenVBand="0" w:oddHBand="0" w:evenHBand="0" w:firstRowFirstColumn="0" w:firstRowLastColumn="0" w:lastRowFirstColumn="0" w:lastRowLastColumn="0"/>
            <w:tcW w:w="709" w:type="dxa"/>
          </w:tcPr>
          <w:p w14:paraId="1E72278E" w14:textId="4565EF86" w:rsidR="00A671A1" w:rsidRPr="004269C5" w:rsidRDefault="00A671A1" w:rsidP="001507CF">
            <w:pPr>
              <w:jc w:val="both"/>
              <w:rPr>
                <w:color w:val="000000" w:themeColor="text1"/>
                <w:sz w:val="22"/>
                <w:szCs w:val="22"/>
              </w:rPr>
            </w:pPr>
          </w:p>
        </w:tc>
        <w:tc>
          <w:tcPr>
            <w:tcW w:w="14691" w:type="dxa"/>
          </w:tcPr>
          <w:p w14:paraId="1C644276" w14:textId="72A2C869"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34184A" w14:paraId="4F9D9335" w14:textId="77777777" w:rsidTr="00BC7678">
        <w:trPr>
          <w:gridAfter w:val="1"/>
          <w:wAfter w:w="476" w:type="dxa"/>
          <w:trHeight w:val="284"/>
        </w:trPr>
        <w:tc>
          <w:tcPr>
            <w:cnfStyle w:val="001000000000" w:firstRow="0" w:lastRow="0" w:firstColumn="1" w:lastColumn="0" w:oddVBand="0" w:evenVBand="0" w:oddHBand="0" w:evenHBand="0" w:firstRowFirstColumn="0" w:firstRowLastColumn="0" w:lastRowFirstColumn="0" w:lastRowLastColumn="0"/>
            <w:tcW w:w="709" w:type="dxa"/>
          </w:tcPr>
          <w:p w14:paraId="24428B78" w14:textId="01D47BD8" w:rsidR="00A671A1" w:rsidRPr="00FC52E5" w:rsidRDefault="00A671A1" w:rsidP="001507CF">
            <w:pPr>
              <w:jc w:val="both"/>
              <w:rPr>
                <w:b w:val="0"/>
                <w:bCs w:val="0"/>
                <w:color w:val="000000" w:themeColor="text1"/>
                <w:sz w:val="22"/>
                <w:szCs w:val="22"/>
              </w:rPr>
            </w:pPr>
            <w:r w:rsidRPr="004269C5">
              <w:rPr>
                <w:color w:val="000000" w:themeColor="text1"/>
                <w:sz w:val="22"/>
                <w:szCs w:val="22"/>
              </w:rPr>
              <w:t>7.0</w:t>
            </w:r>
          </w:p>
        </w:tc>
        <w:tc>
          <w:tcPr>
            <w:tcW w:w="14691" w:type="dxa"/>
          </w:tcPr>
          <w:p w14:paraId="27ED4958" w14:textId="4D98753C"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sz w:val="22"/>
                <w:szCs w:val="22"/>
              </w:rPr>
            </w:pPr>
            <w:r w:rsidRPr="0034184A">
              <w:rPr>
                <w:b/>
                <w:sz w:val="22"/>
                <w:szCs w:val="22"/>
              </w:rPr>
              <w:t xml:space="preserve">HEALTH &amp; SAFTETY </w:t>
            </w:r>
            <w:r w:rsidRPr="0034184A">
              <w:rPr>
                <w:sz w:val="22"/>
                <w:szCs w:val="22"/>
              </w:rPr>
              <w:t>– To receive report</w:t>
            </w:r>
            <w:r>
              <w:rPr>
                <w:sz w:val="22"/>
                <w:szCs w:val="22"/>
              </w:rPr>
              <w:t xml:space="preserve"> – Quay-heading </w:t>
            </w:r>
            <w:r w:rsidRPr="002C01C5">
              <w:rPr>
                <w:sz w:val="22"/>
                <w:szCs w:val="22"/>
              </w:rPr>
              <w:t>at R6</w:t>
            </w:r>
            <w:r>
              <w:rPr>
                <w:sz w:val="22"/>
                <w:szCs w:val="22"/>
              </w:rPr>
              <w:t>8</w:t>
            </w:r>
            <w:r w:rsidRPr="002C01C5">
              <w:rPr>
                <w:sz w:val="22"/>
                <w:szCs w:val="22"/>
              </w:rPr>
              <w:t xml:space="preserve"> – Chair report</w:t>
            </w:r>
            <w:r>
              <w:rPr>
                <w:sz w:val="22"/>
                <w:szCs w:val="22"/>
              </w:rPr>
              <w:t xml:space="preserve">ed that he had installed hazard tape at the location and that sandbags had been purchased </w:t>
            </w:r>
            <w:r w:rsidR="00C50417">
              <w:rPr>
                <w:sz w:val="22"/>
                <w:szCs w:val="22"/>
              </w:rPr>
              <w:t xml:space="preserve">ready </w:t>
            </w:r>
            <w:r>
              <w:rPr>
                <w:sz w:val="22"/>
                <w:szCs w:val="22"/>
              </w:rPr>
              <w:t>to backfill the quay</w:t>
            </w:r>
            <w:r w:rsidR="00C50417">
              <w:rPr>
                <w:sz w:val="22"/>
                <w:szCs w:val="22"/>
              </w:rPr>
              <w:t>-</w:t>
            </w:r>
            <w:r>
              <w:rPr>
                <w:sz w:val="22"/>
                <w:szCs w:val="22"/>
              </w:rPr>
              <w:t>heading.</w:t>
            </w:r>
          </w:p>
        </w:tc>
      </w:tr>
      <w:tr w:rsidR="00A671A1" w:rsidRPr="0034184A" w14:paraId="0DB617E3" w14:textId="77777777" w:rsidTr="00BC7678">
        <w:trPr>
          <w:gridAfter w:val="1"/>
          <w:wAfter w:w="476" w:type="dxa"/>
          <w:trHeight w:val="284"/>
        </w:trPr>
        <w:tc>
          <w:tcPr>
            <w:cnfStyle w:val="001000000000" w:firstRow="0" w:lastRow="0" w:firstColumn="1" w:lastColumn="0" w:oddVBand="0" w:evenVBand="0" w:oddHBand="0" w:evenHBand="0" w:firstRowFirstColumn="0" w:firstRowLastColumn="0" w:lastRowFirstColumn="0" w:lastRowLastColumn="0"/>
            <w:tcW w:w="709" w:type="dxa"/>
          </w:tcPr>
          <w:p w14:paraId="1049401A" w14:textId="14F0C30F" w:rsidR="00A671A1" w:rsidRPr="004269C5" w:rsidRDefault="00A671A1" w:rsidP="001507CF">
            <w:pPr>
              <w:jc w:val="both"/>
              <w:rPr>
                <w:color w:val="000000" w:themeColor="text1"/>
                <w:sz w:val="22"/>
                <w:szCs w:val="22"/>
              </w:rPr>
            </w:pPr>
          </w:p>
        </w:tc>
        <w:tc>
          <w:tcPr>
            <w:tcW w:w="14691" w:type="dxa"/>
          </w:tcPr>
          <w:p w14:paraId="652CCCC8" w14:textId="7377C6C6"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34184A" w14:paraId="127DBE53" w14:textId="77777777" w:rsidTr="00BC7678">
        <w:trPr>
          <w:gridAfter w:val="1"/>
          <w:wAfter w:w="476" w:type="dxa"/>
          <w:trHeight w:val="284"/>
        </w:trPr>
        <w:tc>
          <w:tcPr>
            <w:cnfStyle w:val="001000000000" w:firstRow="0" w:lastRow="0" w:firstColumn="1" w:lastColumn="0" w:oddVBand="0" w:evenVBand="0" w:oddHBand="0" w:evenHBand="0" w:firstRowFirstColumn="0" w:firstRowLastColumn="0" w:lastRowFirstColumn="0" w:lastRowLastColumn="0"/>
            <w:tcW w:w="709" w:type="dxa"/>
          </w:tcPr>
          <w:p w14:paraId="5511A033" w14:textId="234C8731" w:rsidR="00A671A1" w:rsidRPr="004269C5" w:rsidRDefault="00FC52E5" w:rsidP="001507CF">
            <w:pPr>
              <w:jc w:val="both"/>
              <w:rPr>
                <w:b w:val="0"/>
                <w:bCs w:val="0"/>
                <w:color w:val="000000" w:themeColor="text1"/>
                <w:sz w:val="22"/>
                <w:szCs w:val="22"/>
              </w:rPr>
            </w:pPr>
            <w:r>
              <w:rPr>
                <w:color w:val="000000" w:themeColor="text1"/>
                <w:sz w:val="22"/>
                <w:szCs w:val="22"/>
              </w:rPr>
              <w:t>8</w:t>
            </w:r>
            <w:r w:rsidR="00A671A1" w:rsidRPr="004269C5">
              <w:rPr>
                <w:color w:val="000000" w:themeColor="text1"/>
                <w:sz w:val="22"/>
                <w:szCs w:val="22"/>
              </w:rPr>
              <w:t>.0</w:t>
            </w:r>
          </w:p>
          <w:p w14:paraId="203BB18D" w14:textId="77777777" w:rsidR="00A671A1" w:rsidRPr="004269C5" w:rsidRDefault="00A671A1" w:rsidP="001507CF">
            <w:pPr>
              <w:rPr>
                <w:b w:val="0"/>
                <w:bCs w:val="0"/>
                <w:sz w:val="22"/>
                <w:szCs w:val="22"/>
              </w:rPr>
            </w:pPr>
          </w:p>
          <w:p w14:paraId="577BB961" w14:textId="5FB06D62" w:rsidR="00A671A1" w:rsidRPr="004269C5" w:rsidRDefault="00FC52E5" w:rsidP="001507CF">
            <w:pPr>
              <w:jc w:val="both"/>
              <w:rPr>
                <w:color w:val="000000" w:themeColor="text1"/>
                <w:sz w:val="22"/>
                <w:szCs w:val="22"/>
              </w:rPr>
            </w:pPr>
            <w:r>
              <w:rPr>
                <w:sz w:val="22"/>
                <w:szCs w:val="22"/>
              </w:rPr>
              <w:t>9</w:t>
            </w:r>
            <w:r w:rsidR="00A671A1" w:rsidRPr="004269C5">
              <w:rPr>
                <w:sz w:val="22"/>
                <w:szCs w:val="22"/>
              </w:rPr>
              <w:t>.0</w:t>
            </w:r>
          </w:p>
        </w:tc>
        <w:tc>
          <w:tcPr>
            <w:tcW w:w="14691" w:type="dxa"/>
          </w:tcPr>
          <w:p w14:paraId="6D1B2EB0" w14:textId="76419471"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sz w:val="22"/>
                <w:szCs w:val="22"/>
              </w:rPr>
            </w:pPr>
            <w:r w:rsidRPr="0034184A">
              <w:rPr>
                <w:b/>
                <w:sz w:val="22"/>
                <w:szCs w:val="22"/>
              </w:rPr>
              <w:t xml:space="preserve">AGM DIRECTOR ELECTION, POLLING AND APPOINTMENT PROCEDURES </w:t>
            </w:r>
            <w:r w:rsidRPr="0034184A">
              <w:rPr>
                <w:sz w:val="22"/>
                <w:szCs w:val="22"/>
              </w:rPr>
              <w:t xml:space="preserve">– </w:t>
            </w:r>
            <w:r w:rsidR="00C50417">
              <w:rPr>
                <w:sz w:val="22"/>
                <w:szCs w:val="22"/>
              </w:rPr>
              <w:t xml:space="preserve">A lengthy discussion took place exploring alternative voting procedures. </w:t>
            </w:r>
            <w:r w:rsidR="00911674">
              <w:rPr>
                <w:sz w:val="22"/>
                <w:szCs w:val="22"/>
              </w:rPr>
              <w:t>Voting format to be decided by TBMC’s inter meeting decision-making via email protocol.</w:t>
            </w:r>
          </w:p>
          <w:p w14:paraId="46DAF758" w14:textId="77777777"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sz w:val="22"/>
                <w:szCs w:val="22"/>
              </w:rPr>
            </w:pPr>
          </w:p>
          <w:p w14:paraId="594FC9E7" w14:textId="3920C908"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sz w:val="22"/>
                <w:szCs w:val="22"/>
              </w:rPr>
            </w:pPr>
            <w:r w:rsidRPr="0034184A">
              <w:rPr>
                <w:b/>
                <w:sz w:val="22"/>
                <w:szCs w:val="22"/>
              </w:rPr>
              <w:t xml:space="preserve">TBMC 2026 AGM ARRANGEMENTS </w:t>
            </w:r>
            <w:r w:rsidRPr="0034184A">
              <w:rPr>
                <w:sz w:val="22"/>
                <w:szCs w:val="22"/>
              </w:rPr>
              <w:t xml:space="preserve">– </w:t>
            </w:r>
            <w:r>
              <w:rPr>
                <w:sz w:val="22"/>
                <w:szCs w:val="22"/>
              </w:rPr>
              <w:t xml:space="preserve">Chair presented to all Directors paper copies in draft format of the NOTICE of </w:t>
            </w:r>
            <w:r w:rsidR="00FC52E5">
              <w:rPr>
                <w:sz w:val="22"/>
                <w:szCs w:val="22"/>
              </w:rPr>
              <w:t xml:space="preserve">TBMC’s 2026 </w:t>
            </w:r>
            <w:r>
              <w:rPr>
                <w:sz w:val="22"/>
                <w:szCs w:val="22"/>
              </w:rPr>
              <w:t>AGM, the</w:t>
            </w:r>
            <w:r w:rsidR="00FC52E5">
              <w:rPr>
                <w:sz w:val="22"/>
                <w:szCs w:val="22"/>
              </w:rPr>
              <w:t xml:space="preserve"> 2026</w:t>
            </w:r>
            <w:r>
              <w:rPr>
                <w:sz w:val="22"/>
                <w:szCs w:val="22"/>
              </w:rPr>
              <w:t xml:space="preserve"> Instrument to Appoint a Proxy, the </w:t>
            </w:r>
            <w:r w:rsidR="00FC52E5">
              <w:rPr>
                <w:sz w:val="22"/>
                <w:szCs w:val="22"/>
              </w:rPr>
              <w:t xml:space="preserve">2026 </w:t>
            </w:r>
            <w:r>
              <w:rPr>
                <w:sz w:val="22"/>
                <w:szCs w:val="22"/>
              </w:rPr>
              <w:t>polling paper and</w:t>
            </w:r>
            <w:r w:rsidR="00FC52E5">
              <w:rPr>
                <w:sz w:val="22"/>
                <w:szCs w:val="22"/>
              </w:rPr>
              <w:t xml:space="preserve"> an up-to-date register of members (as at 04.09.26) for use at the AGM as an attendance register. He reported that he had purchased voting cards for AGM balloting purposes and pens for AGM polling purposes.</w:t>
            </w:r>
          </w:p>
          <w:p w14:paraId="4083AE2E" w14:textId="3D62780E"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34184A" w14:paraId="1CF9926B" w14:textId="77777777" w:rsidTr="00BC7678">
        <w:trPr>
          <w:gridAfter w:val="1"/>
          <w:wAfter w:w="476" w:type="dxa"/>
          <w:trHeight w:val="284"/>
        </w:trPr>
        <w:tc>
          <w:tcPr>
            <w:cnfStyle w:val="001000000000" w:firstRow="0" w:lastRow="0" w:firstColumn="1" w:lastColumn="0" w:oddVBand="0" w:evenVBand="0" w:oddHBand="0" w:evenHBand="0" w:firstRowFirstColumn="0" w:firstRowLastColumn="0" w:lastRowFirstColumn="0" w:lastRowLastColumn="0"/>
            <w:tcW w:w="709" w:type="dxa"/>
          </w:tcPr>
          <w:p w14:paraId="3F1357D6" w14:textId="4110BBB1" w:rsidR="00A671A1" w:rsidRPr="004269C5" w:rsidRDefault="00A671A1" w:rsidP="001507CF">
            <w:pPr>
              <w:rPr>
                <w:color w:val="000000" w:themeColor="text1"/>
                <w:sz w:val="22"/>
                <w:szCs w:val="22"/>
              </w:rPr>
            </w:pPr>
            <w:r>
              <w:rPr>
                <w:color w:val="000000" w:themeColor="text1"/>
                <w:sz w:val="22"/>
                <w:szCs w:val="22"/>
              </w:rPr>
              <w:lastRenderedPageBreak/>
              <w:t>1</w:t>
            </w:r>
            <w:r w:rsidR="00FC52E5">
              <w:rPr>
                <w:color w:val="000000" w:themeColor="text1"/>
                <w:sz w:val="22"/>
                <w:szCs w:val="22"/>
              </w:rPr>
              <w:t>0</w:t>
            </w:r>
            <w:r w:rsidR="00C50417">
              <w:rPr>
                <w:color w:val="000000" w:themeColor="text1"/>
                <w:sz w:val="22"/>
                <w:szCs w:val="22"/>
              </w:rPr>
              <w:t>.</w:t>
            </w:r>
            <w:r>
              <w:rPr>
                <w:color w:val="000000" w:themeColor="text1"/>
                <w:sz w:val="22"/>
                <w:szCs w:val="22"/>
              </w:rPr>
              <w:t>0</w:t>
            </w:r>
          </w:p>
        </w:tc>
        <w:tc>
          <w:tcPr>
            <w:tcW w:w="14691" w:type="dxa"/>
          </w:tcPr>
          <w:p w14:paraId="641D9497" w14:textId="0F9792DE"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b/>
                <w:sz w:val="22"/>
                <w:szCs w:val="22"/>
              </w:rPr>
            </w:pPr>
            <w:r>
              <w:rPr>
                <w:b/>
                <w:sz w:val="22"/>
                <w:szCs w:val="22"/>
              </w:rPr>
              <w:t xml:space="preserve">PUBLIC RIGHT OF WAY ACCESSIBILITY – </w:t>
            </w:r>
            <w:r w:rsidRPr="00FC52E5">
              <w:rPr>
                <w:sz w:val="22"/>
                <w:szCs w:val="22"/>
              </w:rPr>
              <w:t xml:space="preserve">Following a complaint received by the company that </w:t>
            </w:r>
            <w:r w:rsidR="00DC48C3">
              <w:rPr>
                <w:sz w:val="22"/>
                <w:szCs w:val="22"/>
              </w:rPr>
              <w:t>a riverbank</w:t>
            </w:r>
            <w:r w:rsidRPr="00FC52E5">
              <w:rPr>
                <w:sz w:val="22"/>
                <w:szCs w:val="22"/>
              </w:rPr>
              <w:t xml:space="preserve"> footpath was inaccessible by </w:t>
            </w:r>
            <w:r w:rsidR="00FC52E5" w:rsidRPr="00FC52E5">
              <w:rPr>
                <w:sz w:val="22"/>
                <w:szCs w:val="22"/>
              </w:rPr>
              <w:t xml:space="preserve">wheelchair, </w:t>
            </w:r>
            <w:r w:rsidRPr="003139FD">
              <w:rPr>
                <w:sz w:val="22"/>
                <w:szCs w:val="22"/>
              </w:rPr>
              <w:t>Chair reported that</w:t>
            </w:r>
            <w:r>
              <w:rPr>
                <w:sz w:val="22"/>
                <w:szCs w:val="22"/>
              </w:rPr>
              <w:t xml:space="preserve"> he</w:t>
            </w:r>
            <w:r w:rsidRPr="003139FD">
              <w:rPr>
                <w:sz w:val="22"/>
                <w:szCs w:val="22"/>
              </w:rPr>
              <w:t xml:space="preserve"> </w:t>
            </w:r>
            <w:r>
              <w:rPr>
                <w:sz w:val="22"/>
                <w:szCs w:val="22"/>
              </w:rPr>
              <w:t xml:space="preserve">had inspected Repps Public Right </w:t>
            </w:r>
            <w:proofErr w:type="gramStart"/>
            <w:r>
              <w:rPr>
                <w:sz w:val="22"/>
                <w:szCs w:val="22"/>
              </w:rPr>
              <w:t>Of</w:t>
            </w:r>
            <w:proofErr w:type="gramEnd"/>
            <w:r>
              <w:rPr>
                <w:sz w:val="22"/>
                <w:szCs w:val="22"/>
              </w:rPr>
              <w:t xml:space="preserve"> Way</w:t>
            </w:r>
            <w:r w:rsidR="00C50417">
              <w:rPr>
                <w:sz w:val="22"/>
                <w:szCs w:val="22"/>
              </w:rPr>
              <w:t xml:space="preserve"> registered </w:t>
            </w:r>
            <w:r>
              <w:rPr>
                <w:sz w:val="22"/>
                <w:szCs w:val="22"/>
              </w:rPr>
              <w:t xml:space="preserve">footpath number 2. Following correspondence between the Company and the Leaseholders of two Repps plots concerned </w:t>
            </w:r>
            <w:r w:rsidRPr="003139FD">
              <w:rPr>
                <w:sz w:val="22"/>
                <w:szCs w:val="22"/>
              </w:rPr>
              <w:t xml:space="preserve">one site had been tidied. </w:t>
            </w:r>
            <w:r>
              <w:rPr>
                <w:b/>
                <w:sz w:val="22"/>
                <w:szCs w:val="22"/>
              </w:rPr>
              <w:t xml:space="preserve"> </w:t>
            </w:r>
            <w:r w:rsidRPr="006B1270">
              <w:rPr>
                <w:sz w:val="22"/>
                <w:szCs w:val="22"/>
              </w:rPr>
              <w:t>T</w:t>
            </w:r>
            <w:r w:rsidR="00C50417">
              <w:rPr>
                <w:sz w:val="22"/>
                <w:szCs w:val="22"/>
              </w:rPr>
              <w:t>BMC’s Administrator to</w:t>
            </w:r>
            <w:r w:rsidR="00DC48C3">
              <w:rPr>
                <w:sz w:val="22"/>
                <w:szCs w:val="22"/>
              </w:rPr>
              <w:t xml:space="preserve"> be asked to</w:t>
            </w:r>
            <w:r w:rsidR="00C50417">
              <w:rPr>
                <w:sz w:val="22"/>
                <w:szCs w:val="22"/>
              </w:rPr>
              <w:t xml:space="preserve"> check progress at the second site.</w:t>
            </w:r>
            <w:r>
              <w:rPr>
                <w:b/>
                <w:sz w:val="22"/>
                <w:szCs w:val="22"/>
              </w:rPr>
              <w:t xml:space="preserve"> </w:t>
            </w:r>
          </w:p>
        </w:tc>
      </w:tr>
      <w:tr w:rsidR="00A671A1" w:rsidRPr="0034184A" w14:paraId="3D9A3BB1" w14:textId="77777777" w:rsidTr="00BC7678">
        <w:trPr>
          <w:gridAfter w:val="1"/>
          <w:wAfter w:w="476" w:type="dxa"/>
          <w:trHeight w:val="284"/>
        </w:trPr>
        <w:tc>
          <w:tcPr>
            <w:cnfStyle w:val="001000000000" w:firstRow="0" w:lastRow="0" w:firstColumn="1" w:lastColumn="0" w:oddVBand="0" w:evenVBand="0" w:oddHBand="0" w:evenHBand="0" w:firstRowFirstColumn="0" w:firstRowLastColumn="0" w:lastRowFirstColumn="0" w:lastRowLastColumn="0"/>
            <w:tcW w:w="709" w:type="dxa"/>
          </w:tcPr>
          <w:p w14:paraId="12EB9FE0" w14:textId="77777777" w:rsidR="00A671A1" w:rsidRPr="004269C5" w:rsidRDefault="00A671A1" w:rsidP="001507CF">
            <w:pPr>
              <w:rPr>
                <w:color w:val="000000" w:themeColor="text1"/>
                <w:sz w:val="22"/>
                <w:szCs w:val="22"/>
              </w:rPr>
            </w:pPr>
          </w:p>
        </w:tc>
        <w:tc>
          <w:tcPr>
            <w:tcW w:w="14691" w:type="dxa"/>
          </w:tcPr>
          <w:p w14:paraId="7460FDCF" w14:textId="77777777"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34184A" w14:paraId="618FA360" w14:textId="5503428B" w:rsidTr="00BC7678">
        <w:trPr>
          <w:gridAfter w:val="1"/>
          <w:wAfter w:w="476" w:type="dxa"/>
          <w:trHeight w:val="284"/>
        </w:trPr>
        <w:tc>
          <w:tcPr>
            <w:cnfStyle w:val="001000000000" w:firstRow="0" w:lastRow="0" w:firstColumn="1" w:lastColumn="0" w:oddVBand="0" w:evenVBand="0" w:oddHBand="0" w:evenHBand="0" w:firstRowFirstColumn="0" w:firstRowLastColumn="0" w:lastRowFirstColumn="0" w:lastRowLastColumn="0"/>
            <w:tcW w:w="709" w:type="dxa"/>
          </w:tcPr>
          <w:p w14:paraId="13512729" w14:textId="433CC77F" w:rsidR="00A671A1" w:rsidRPr="004269C5" w:rsidRDefault="00A671A1" w:rsidP="001507CF">
            <w:pPr>
              <w:rPr>
                <w:sz w:val="22"/>
                <w:szCs w:val="22"/>
              </w:rPr>
            </w:pPr>
            <w:r w:rsidRPr="004269C5">
              <w:rPr>
                <w:color w:val="000000" w:themeColor="text1"/>
                <w:sz w:val="22"/>
                <w:szCs w:val="22"/>
              </w:rPr>
              <w:t>1</w:t>
            </w:r>
            <w:r w:rsidR="00C50417">
              <w:rPr>
                <w:color w:val="000000" w:themeColor="text1"/>
                <w:sz w:val="22"/>
                <w:szCs w:val="22"/>
              </w:rPr>
              <w:t>1</w:t>
            </w:r>
            <w:r w:rsidRPr="004269C5">
              <w:rPr>
                <w:color w:val="000000" w:themeColor="text1"/>
                <w:sz w:val="22"/>
                <w:szCs w:val="22"/>
              </w:rPr>
              <w:t>.0</w:t>
            </w:r>
          </w:p>
        </w:tc>
        <w:tc>
          <w:tcPr>
            <w:tcW w:w="14691" w:type="dxa"/>
          </w:tcPr>
          <w:p w14:paraId="688AFED7" w14:textId="77777777" w:rsidR="00DC48C3" w:rsidRDefault="00A671A1" w:rsidP="001507CF">
            <w:pPr>
              <w:jc w:val="both"/>
              <w:cnfStyle w:val="000000000000" w:firstRow="0" w:lastRow="0" w:firstColumn="0" w:lastColumn="0" w:oddVBand="0" w:evenVBand="0" w:oddHBand="0" w:evenHBand="0" w:firstRowFirstColumn="0" w:firstRowLastColumn="0" w:lastRowFirstColumn="0" w:lastRowLastColumn="0"/>
              <w:rPr>
                <w:sz w:val="22"/>
                <w:szCs w:val="22"/>
              </w:rPr>
            </w:pPr>
            <w:r w:rsidRPr="0034184A">
              <w:rPr>
                <w:b/>
                <w:sz w:val="22"/>
                <w:szCs w:val="22"/>
              </w:rPr>
              <w:t xml:space="preserve">ANY OTHER NON-SUBSTANTIVE BUSINESS </w:t>
            </w:r>
            <w:r>
              <w:rPr>
                <w:b/>
                <w:sz w:val="22"/>
                <w:szCs w:val="22"/>
              </w:rPr>
              <w:t xml:space="preserve">– </w:t>
            </w:r>
            <w:r w:rsidRPr="00E21029">
              <w:rPr>
                <w:sz w:val="22"/>
                <w:szCs w:val="22"/>
              </w:rPr>
              <w:t>Post publication of the meeting’s agenda, the Company had received a</w:t>
            </w:r>
            <w:r>
              <w:rPr>
                <w:sz w:val="22"/>
                <w:szCs w:val="22"/>
              </w:rPr>
              <w:t xml:space="preserve">n email </w:t>
            </w:r>
            <w:r w:rsidRPr="00E21029">
              <w:rPr>
                <w:sz w:val="22"/>
                <w:szCs w:val="22"/>
              </w:rPr>
              <w:t xml:space="preserve">request </w:t>
            </w:r>
            <w:r>
              <w:rPr>
                <w:sz w:val="22"/>
                <w:szCs w:val="22"/>
              </w:rPr>
              <w:t xml:space="preserve">from the Leaseholder of a TBMC plot, </w:t>
            </w:r>
            <w:r w:rsidRPr="00E21029">
              <w:rPr>
                <w:sz w:val="22"/>
                <w:szCs w:val="22"/>
              </w:rPr>
              <w:t xml:space="preserve">that TBMC reinstate boundary pegs between </w:t>
            </w:r>
            <w:r>
              <w:rPr>
                <w:sz w:val="22"/>
                <w:szCs w:val="22"/>
              </w:rPr>
              <w:t>theirs and their neighbour</w:t>
            </w:r>
            <w:r w:rsidR="00FC52E5">
              <w:rPr>
                <w:sz w:val="22"/>
                <w:szCs w:val="22"/>
              </w:rPr>
              <w:t>’</w:t>
            </w:r>
            <w:r>
              <w:rPr>
                <w:sz w:val="22"/>
                <w:szCs w:val="22"/>
              </w:rPr>
              <w:t xml:space="preserve">s plot. </w:t>
            </w:r>
            <w:r w:rsidR="00C50417">
              <w:rPr>
                <w:sz w:val="22"/>
                <w:szCs w:val="22"/>
              </w:rPr>
              <w:t>Directors discussed the matter at length</w:t>
            </w:r>
            <w:r w:rsidR="00DC48C3">
              <w:rPr>
                <w:sz w:val="22"/>
                <w:szCs w:val="22"/>
              </w:rPr>
              <w:t>.</w:t>
            </w:r>
            <w:r w:rsidR="00C50417">
              <w:rPr>
                <w:sz w:val="22"/>
                <w:szCs w:val="22"/>
              </w:rPr>
              <w:t xml:space="preserve"> </w:t>
            </w:r>
          </w:p>
          <w:p w14:paraId="7C24F61B" w14:textId="396AB9C2" w:rsidR="00A671A1" w:rsidRPr="00E21029" w:rsidRDefault="00C50417" w:rsidP="001507CF">
            <w:pPr>
              <w:jc w:val="both"/>
              <w:cnfStyle w:val="000000000000" w:firstRow="0" w:lastRow="0" w:firstColumn="0" w:lastColumn="0" w:oddVBand="0" w:evenVBand="0" w:oddHBand="0" w:evenHBand="0" w:firstRowFirstColumn="0" w:firstRowLastColumn="0" w:lastRowFirstColumn="0" w:lastRowLastColumn="0"/>
              <w:rPr>
                <w:sz w:val="22"/>
                <w:szCs w:val="22"/>
              </w:rPr>
            </w:pPr>
            <w:r w:rsidRPr="00DC48C3">
              <w:rPr>
                <w:b/>
                <w:sz w:val="22"/>
                <w:szCs w:val="22"/>
              </w:rPr>
              <w:t>AGREED</w:t>
            </w:r>
            <w:r>
              <w:rPr>
                <w:sz w:val="22"/>
                <w:szCs w:val="22"/>
              </w:rPr>
              <w:t xml:space="preserve"> that TBMC not involve itself with boundary disputes between </w:t>
            </w:r>
            <w:r w:rsidR="00DC48C3">
              <w:rPr>
                <w:sz w:val="22"/>
                <w:szCs w:val="22"/>
              </w:rPr>
              <w:t xml:space="preserve">its Leasehold </w:t>
            </w:r>
            <w:r>
              <w:rPr>
                <w:sz w:val="22"/>
                <w:szCs w:val="22"/>
              </w:rPr>
              <w:t>neighbours.</w:t>
            </w:r>
          </w:p>
          <w:p w14:paraId="5B1CC192" w14:textId="17037ED2"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34184A" w14:paraId="67A2CFCE" w14:textId="5CAC0ED1" w:rsidTr="00BC7678">
        <w:trPr>
          <w:gridAfter w:val="1"/>
          <w:wAfter w:w="476" w:type="dxa"/>
          <w:trHeight w:val="273"/>
        </w:trPr>
        <w:tc>
          <w:tcPr>
            <w:cnfStyle w:val="001000000000" w:firstRow="0" w:lastRow="0" w:firstColumn="1" w:lastColumn="0" w:oddVBand="0" w:evenVBand="0" w:oddHBand="0" w:evenHBand="0" w:firstRowFirstColumn="0" w:firstRowLastColumn="0" w:lastRowFirstColumn="0" w:lastRowLastColumn="0"/>
            <w:tcW w:w="709" w:type="dxa"/>
          </w:tcPr>
          <w:p w14:paraId="3752A534" w14:textId="1E49292D" w:rsidR="00A671A1" w:rsidRDefault="00A671A1" w:rsidP="001507CF">
            <w:pPr>
              <w:jc w:val="both"/>
              <w:rPr>
                <w:b w:val="0"/>
                <w:bCs w:val="0"/>
                <w:color w:val="000000" w:themeColor="text1"/>
                <w:sz w:val="22"/>
                <w:szCs w:val="22"/>
              </w:rPr>
            </w:pPr>
            <w:r>
              <w:rPr>
                <w:color w:val="000000" w:themeColor="text1"/>
                <w:sz w:val="22"/>
                <w:szCs w:val="22"/>
              </w:rPr>
              <w:t>1</w:t>
            </w:r>
            <w:r w:rsidR="00C50417">
              <w:rPr>
                <w:color w:val="000000" w:themeColor="text1"/>
                <w:sz w:val="22"/>
                <w:szCs w:val="22"/>
              </w:rPr>
              <w:t>2</w:t>
            </w:r>
            <w:r>
              <w:rPr>
                <w:color w:val="000000" w:themeColor="text1"/>
                <w:sz w:val="22"/>
                <w:szCs w:val="22"/>
              </w:rPr>
              <w:t>.0</w:t>
            </w:r>
          </w:p>
          <w:p w14:paraId="1008805E" w14:textId="77777777" w:rsidR="00C50417" w:rsidRDefault="00C50417" w:rsidP="001507CF">
            <w:pPr>
              <w:jc w:val="both"/>
              <w:rPr>
                <w:b w:val="0"/>
                <w:bCs w:val="0"/>
                <w:color w:val="000000" w:themeColor="text1"/>
                <w:sz w:val="22"/>
                <w:szCs w:val="22"/>
              </w:rPr>
            </w:pPr>
          </w:p>
          <w:p w14:paraId="2D6D301B" w14:textId="65534674" w:rsidR="00C50417" w:rsidRPr="004269C5" w:rsidRDefault="00C50417" w:rsidP="001507CF">
            <w:pPr>
              <w:jc w:val="both"/>
              <w:rPr>
                <w:color w:val="000000" w:themeColor="text1"/>
                <w:sz w:val="22"/>
                <w:szCs w:val="22"/>
              </w:rPr>
            </w:pPr>
          </w:p>
        </w:tc>
        <w:tc>
          <w:tcPr>
            <w:tcW w:w="14691" w:type="dxa"/>
          </w:tcPr>
          <w:p w14:paraId="7326A48F" w14:textId="043BC75D" w:rsidR="00A671A1" w:rsidRDefault="00A671A1" w:rsidP="001507CF">
            <w:pPr>
              <w:jc w:val="both"/>
              <w:cnfStyle w:val="000000000000" w:firstRow="0" w:lastRow="0" w:firstColumn="0" w:lastColumn="0" w:oddVBand="0" w:evenVBand="0" w:oddHBand="0" w:evenHBand="0" w:firstRowFirstColumn="0" w:firstRowLastColumn="0" w:lastRowFirstColumn="0" w:lastRowLastColumn="0"/>
              <w:rPr>
                <w:sz w:val="22"/>
                <w:szCs w:val="22"/>
              </w:rPr>
            </w:pPr>
            <w:r>
              <w:rPr>
                <w:b/>
                <w:sz w:val="22"/>
                <w:szCs w:val="22"/>
              </w:rPr>
              <w:t>FREEHOLD APPLICATIONS UPDATE</w:t>
            </w:r>
            <w:r w:rsidRPr="0034184A">
              <w:rPr>
                <w:sz w:val="22"/>
                <w:szCs w:val="22"/>
              </w:rPr>
              <w:t xml:space="preserve"> – </w:t>
            </w:r>
            <w:r w:rsidR="00C50417">
              <w:rPr>
                <w:sz w:val="22"/>
                <w:szCs w:val="22"/>
              </w:rPr>
              <w:t>Agenda item held in camera</w:t>
            </w:r>
            <w:r>
              <w:rPr>
                <w:sz w:val="22"/>
                <w:szCs w:val="22"/>
              </w:rPr>
              <w:t>.</w:t>
            </w:r>
            <w:r w:rsidR="00C50417">
              <w:rPr>
                <w:sz w:val="22"/>
                <w:szCs w:val="22"/>
              </w:rPr>
              <w:t xml:space="preserve"> Minutes redacted in </w:t>
            </w:r>
            <w:r w:rsidR="00DC48C3">
              <w:rPr>
                <w:sz w:val="22"/>
                <w:szCs w:val="22"/>
              </w:rPr>
              <w:t>TBMC’s</w:t>
            </w:r>
            <w:bookmarkStart w:id="0" w:name="_GoBack"/>
            <w:bookmarkEnd w:id="0"/>
            <w:r w:rsidR="00C50417">
              <w:rPr>
                <w:sz w:val="22"/>
                <w:szCs w:val="22"/>
              </w:rPr>
              <w:t xml:space="preserve"> </w:t>
            </w:r>
            <w:r w:rsidR="00DC48C3">
              <w:rPr>
                <w:sz w:val="22"/>
                <w:szCs w:val="22"/>
              </w:rPr>
              <w:t xml:space="preserve">website </w:t>
            </w:r>
            <w:r w:rsidR="00C50417">
              <w:rPr>
                <w:sz w:val="22"/>
                <w:szCs w:val="22"/>
              </w:rPr>
              <w:t>published version of these Minutes</w:t>
            </w:r>
          </w:p>
          <w:p w14:paraId="2C8406B9" w14:textId="77777777"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sz w:val="22"/>
                <w:szCs w:val="22"/>
              </w:rPr>
            </w:pPr>
          </w:p>
          <w:p w14:paraId="6002BBF3" w14:textId="3FDB3536" w:rsidR="00A671A1" w:rsidRDefault="00C50417" w:rsidP="00BC7678">
            <w:pPr>
              <w:jc w:val="center"/>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There being no further business, the meeting closed at 9.15pm</w:t>
            </w:r>
          </w:p>
          <w:p w14:paraId="57953381" w14:textId="11E5C25E" w:rsidR="00BC7678" w:rsidRDefault="00BC7678" w:rsidP="00BC7678">
            <w:pPr>
              <w:jc w:val="center"/>
              <w:cnfStyle w:val="000000000000" w:firstRow="0" w:lastRow="0" w:firstColumn="0" w:lastColumn="0" w:oddVBand="0" w:evenVBand="0" w:oddHBand="0" w:evenHBand="0" w:firstRowFirstColumn="0" w:firstRowLastColumn="0" w:lastRowFirstColumn="0" w:lastRowLastColumn="0"/>
              <w:rPr>
                <w:sz w:val="22"/>
                <w:szCs w:val="22"/>
              </w:rPr>
            </w:pPr>
          </w:p>
          <w:p w14:paraId="365E5635" w14:textId="3AA63FFC" w:rsidR="00BC7678" w:rsidRDefault="00BC7678" w:rsidP="00BC7678">
            <w:pPr>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Signed.............................................</w:t>
            </w:r>
          </w:p>
          <w:p w14:paraId="16F177C6" w14:textId="793AE5B7" w:rsidR="00BC7678" w:rsidRDefault="00BC7678" w:rsidP="00BC7678">
            <w:pPr>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David Sanford</w:t>
            </w:r>
          </w:p>
          <w:p w14:paraId="638BA566" w14:textId="54101F30" w:rsidR="00BC7678" w:rsidRDefault="00BC7678" w:rsidP="00BC7678">
            <w:pPr>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TBMC Chair</w:t>
            </w:r>
          </w:p>
          <w:p w14:paraId="175C292A" w14:textId="5D88A840" w:rsidR="00BC7678" w:rsidRPr="00C50417" w:rsidRDefault="00BC7678" w:rsidP="00BC7678">
            <w:pPr>
              <w:jc w:val="right"/>
              <w:cnfStyle w:val="000000000000" w:firstRow="0" w:lastRow="0" w:firstColumn="0" w:lastColumn="0" w:oddVBand="0" w:evenVBand="0" w:oddHBand="0" w:evenHBand="0" w:firstRowFirstColumn="0" w:firstRowLastColumn="0" w:lastRowFirstColumn="0" w:lastRowLastColumn="0"/>
              <w:rPr>
                <w:sz w:val="22"/>
                <w:szCs w:val="22"/>
              </w:rPr>
            </w:pPr>
            <w:r>
              <w:rPr>
                <w:sz w:val="22"/>
                <w:szCs w:val="22"/>
              </w:rPr>
              <w:t>Dated...............7</w:t>
            </w:r>
            <w:r w:rsidRPr="00BC7678">
              <w:rPr>
                <w:sz w:val="22"/>
                <w:szCs w:val="22"/>
                <w:vertAlign w:val="superscript"/>
              </w:rPr>
              <w:t>th</w:t>
            </w:r>
            <w:r>
              <w:rPr>
                <w:sz w:val="22"/>
                <w:szCs w:val="22"/>
              </w:rPr>
              <w:t xml:space="preserve"> September,2026</w:t>
            </w:r>
          </w:p>
          <w:p w14:paraId="50DB3FFE" w14:textId="5582CDF3"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b/>
                <w:sz w:val="22"/>
                <w:szCs w:val="22"/>
              </w:rPr>
            </w:pPr>
          </w:p>
        </w:tc>
      </w:tr>
      <w:tr w:rsidR="00A671A1" w:rsidRPr="0034184A" w14:paraId="6D17778A" w14:textId="77777777" w:rsidTr="00BC7678">
        <w:trPr>
          <w:gridAfter w:val="1"/>
          <w:wAfter w:w="476" w:type="dxa"/>
          <w:trHeight w:val="273"/>
        </w:trPr>
        <w:tc>
          <w:tcPr>
            <w:cnfStyle w:val="001000000000" w:firstRow="0" w:lastRow="0" w:firstColumn="1" w:lastColumn="0" w:oddVBand="0" w:evenVBand="0" w:oddHBand="0" w:evenHBand="0" w:firstRowFirstColumn="0" w:firstRowLastColumn="0" w:lastRowFirstColumn="0" w:lastRowLastColumn="0"/>
            <w:tcW w:w="709" w:type="dxa"/>
          </w:tcPr>
          <w:p w14:paraId="515286E0" w14:textId="1592C89F" w:rsidR="00A671A1" w:rsidRPr="004269C5" w:rsidRDefault="00A671A1" w:rsidP="001507CF">
            <w:pPr>
              <w:jc w:val="both"/>
              <w:rPr>
                <w:color w:val="000000" w:themeColor="text1"/>
                <w:sz w:val="22"/>
                <w:szCs w:val="22"/>
              </w:rPr>
            </w:pPr>
          </w:p>
        </w:tc>
        <w:tc>
          <w:tcPr>
            <w:tcW w:w="14691" w:type="dxa"/>
          </w:tcPr>
          <w:p w14:paraId="660D1AEF" w14:textId="73B72527" w:rsidR="00A671A1" w:rsidRPr="0034184A" w:rsidRDefault="00A671A1" w:rsidP="001507CF">
            <w:pPr>
              <w:jc w:val="both"/>
              <w:cnfStyle w:val="000000000000" w:firstRow="0" w:lastRow="0" w:firstColumn="0" w:lastColumn="0" w:oddVBand="0" w:evenVBand="0" w:oddHBand="0" w:evenHBand="0" w:firstRowFirstColumn="0" w:firstRowLastColumn="0" w:lastRowFirstColumn="0" w:lastRowLastColumn="0"/>
              <w:rPr>
                <w:b/>
                <w:sz w:val="22"/>
                <w:szCs w:val="22"/>
              </w:rPr>
            </w:pPr>
          </w:p>
        </w:tc>
      </w:tr>
    </w:tbl>
    <w:p w14:paraId="267F78C3" w14:textId="645CF89C" w:rsidR="00073B55" w:rsidRPr="007E00B6" w:rsidRDefault="00073B55" w:rsidP="00A62100">
      <w:pPr>
        <w:jc w:val="both"/>
        <w:rPr>
          <w:b/>
          <w:sz w:val="28"/>
          <w:szCs w:val="28"/>
        </w:rPr>
      </w:pPr>
    </w:p>
    <w:sectPr w:rsidR="00073B55" w:rsidRPr="007E00B6" w:rsidSect="00BC7678">
      <w:headerReference w:type="even" r:id="rId8"/>
      <w:headerReference w:type="default" r:id="rId9"/>
      <w:footerReference w:type="even" r:id="rId10"/>
      <w:footerReference w:type="default" r:id="rId11"/>
      <w:headerReference w:type="first" r:id="rId12"/>
      <w:footerReference w:type="first" r:id="rId13"/>
      <w:pgSz w:w="16840" w:h="1190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9BB697" w14:textId="77777777" w:rsidR="00711A0C" w:rsidRDefault="00711A0C" w:rsidP="008710F8">
      <w:r>
        <w:separator/>
      </w:r>
    </w:p>
  </w:endnote>
  <w:endnote w:type="continuationSeparator" w:id="0">
    <w:p w14:paraId="79E0EC30" w14:textId="77777777" w:rsidR="00711A0C" w:rsidRDefault="00711A0C" w:rsidP="008710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518916809"/>
      <w:docPartObj>
        <w:docPartGallery w:val="Page Numbers (Bottom of Page)"/>
        <w:docPartUnique/>
      </w:docPartObj>
    </w:sdtPr>
    <w:sdtEndPr>
      <w:rPr>
        <w:rStyle w:val="PageNumber"/>
      </w:rPr>
    </w:sdtEndPr>
    <w:sdtContent>
      <w:p w14:paraId="53775890" w14:textId="63AB08C3" w:rsidR="002D3D5D" w:rsidRDefault="002D3D5D" w:rsidP="00BD24F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1564B47" w14:textId="77777777" w:rsidR="008710F8" w:rsidRDefault="008710F8" w:rsidP="002D3D5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1970018103"/>
      <w:docPartObj>
        <w:docPartGallery w:val="Page Numbers (Bottom of Page)"/>
        <w:docPartUnique/>
      </w:docPartObj>
    </w:sdtPr>
    <w:sdtEndPr>
      <w:rPr>
        <w:rStyle w:val="PageNumber"/>
      </w:rPr>
    </w:sdtEndPr>
    <w:sdtContent>
      <w:p w14:paraId="19E0CE15" w14:textId="6CDFB32E" w:rsidR="002D3D5D" w:rsidRDefault="002D3D5D" w:rsidP="00BD24F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33A98390" w14:textId="77777777" w:rsidR="008710F8" w:rsidRDefault="008710F8" w:rsidP="002D3D5D">
    <w:pPr>
      <w:pStyle w:val="Footer"/>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5FB247" w14:textId="77777777" w:rsidR="002C01C5" w:rsidRDefault="002C01C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A928B5" w14:textId="77777777" w:rsidR="00711A0C" w:rsidRDefault="00711A0C" w:rsidP="008710F8">
      <w:r>
        <w:separator/>
      </w:r>
    </w:p>
  </w:footnote>
  <w:footnote w:type="continuationSeparator" w:id="0">
    <w:p w14:paraId="51BBAF07" w14:textId="77777777" w:rsidR="00711A0C" w:rsidRDefault="00711A0C" w:rsidP="008710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B32D14" w14:textId="0D9EBE78" w:rsidR="002C01C5" w:rsidRDefault="002C01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FBDDFC" w14:textId="1DFDAF14" w:rsidR="002C01C5" w:rsidRDefault="002C01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DECAD9" w14:textId="645E3832" w:rsidR="002C01C5" w:rsidRDefault="002C01C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D4411"/>
    <w:multiLevelType w:val="multilevel"/>
    <w:tmpl w:val="3F309696"/>
    <w:lvl w:ilvl="0">
      <w:start w:val="1"/>
      <w:numFmt w:val="decimal"/>
      <w:lvlText w:val="%1"/>
      <w:lvlJc w:val="left"/>
      <w:pPr>
        <w:ind w:left="480" w:hanging="480"/>
      </w:pPr>
      <w:rPr>
        <w:rFonts w:hint="default"/>
      </w:rPr>
    </w:lvl>
    <w:lvl w:ilvl="1">
      <w:start w:val="1"/>
      <w:numFmt w:val="decimal"/>
      <w:lvlText w:val="%1.%2"/>
      <w:lvlJc w:val="left"/>
      <w:pPr>
        <w:ind w:left="480" w:hanging="480"/>
      </w:pPr>
      <w:rPr>
        <w:rFonts w:hint="default"/>
        <w:b/>
      </w:rPr>
    </w:lvl>
    <w:lvl w:ilvl="2">
      <w:start w:val="1"/>
      <w:numFmt w:val="decimal"/>
      <w:lvlText w:val="%1.%2.%3"/>
      <w:lvlJc w:val="left"/>
      <w:pPr>
        <w:ind w:left="1854"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2C17B9F"/>
    <w:multiLevelType w:val="hybridMultilevel"/>
    <w:tmpl w:val="9EB038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313559"/>
    <w:multiLevelType w:val="multilevel"/>
    <w:tmpl w:val="C29EB0F4"/>
    <w:lvl w:ilvl="0">
      <w:start w:val="2"/>
      <w:numFmt w:val="decimal"/>
      <w:lvlText w:val="%1.0"/>
      <w:lvlJc w:val="left"/>
      <w:pPr>
        <w:ind w:left="502" w:hanging="360"/>
      </w:pPr>
      <w:rPr>
        <w:rFonts w:hint="default"/>
      </w:rPr>
    </w:lvl>
    <w:lvl w:ilvl="1">
      <w:start w:val="1"/>
      <w:numFmt w:val="decimal"/>
      <w:lvlText w:val="%1.%2"/>
      <w:lvlJc w:val="left"/>
      <w:pPr>
        <w:ind w:left="1222" w:hanging="360"/>
      </w:pPr>
      <w:rPr>
        <w:rFonts w:hint="default"/>
      </w:rPr>
    </w:lvl>
    <w:lvl w:ilvl="2">
      <w:start w:val="1"/>
      <w:numFmt w:val="decimal"/>
      <w:lvlText w:val="%1.%2.%3"/>
      <w:lvlJc w:val="left"/>
      <w:pPr>
        <w:ind w:left="2302" w:hanging="720"/>
      </w:pPr>
      <w:rPr>
        <w:rFonts w:hint="default"/>
      </w:rPr>
    </w:lvl>
    <w:lvl w:ilvl="3">
      <w:start w:val="1"/>
      <w:numFmt w:val="decimal"/>
      <w:lvlText w:val="%1.%2.%3.%4"/>
      <w:lvlJc w:val="left"/>
      <w:pPr>
        <w:ind w:left="3022" w:hanging="720"/>
      </w:pPr>
      <w:rPr>
        <w:rFonts w:hint="default"/>
      </w:rPr>
    </w:lvl>
    <w:lvl w:ilvl="4">
      <w:start w:val="1"/>
      <w:numFmt w:val="decimal"/>
      <w:lvlText w:val="%1.%2.%3.%4.%5"/>
      <w:lvlJc w:val="left"/>
      <w:pPr>
        <w:ind w:left="4102" w:hanging="1080"/>
      </w:pPr>
      <w:rPr>
        <w:rFonts w:hint="default"/>
      </w:rPr>
    </w:lvl>
    <w:lvl w:ilvl="5">
      <w:start w:val="1"/>
      <w:numFmt w:val="decimal"/>
      <w:lvlText w:val="%1.%2.%3.%4.%5.%6"/>
      <w:lvlJc w:val="left"/>
      <w:pPr>
        <w:ind w:left="4822" w:hanging="1080"/>
      </w:pPr>
      <w:rPr>
        <w:rFonts w:hint="default"/>
      </w:rPr>
    </w:lvl>
    <w:lvl w:ilvl="6">
      <w:start w:val="1"/>
      <w:numFmt w:val="decimal"/>
      <w:lvlText w:val="%1.%2.%3.%4.%5.%6.%7"/>
      <w:lvlJc w:val="left"/>
      <w:pPr>
        <w:ind w:left="5902" w:hanging="1440"/>
      </w:pPr>
      <w:rPr>
        <w:rFonts w:hint="default"/>
      </w:rPr>
    </w:lvl>
    <w:lvl w:ilvl="7">
      <w:start w:val="1"/>
      <w:numFmt w:val="decimal"/>
      <w:lvlText w:val="%1.%2.%3.%4.%5.%6.%7.%8"/>
      <w:lvlJc w:val="left"/>
      <w:pPr>
        <w:ind w:left="6622" w:hanging="1440"/>
      </w:pPr>
      <w:rPr>
        <w:rFonts w:hint="default"/>
      </w:rPr>
    </w:lvl>
    <w:lvl w:ilvl="8">
      <w:start w:val="1"/>
      <w:numFmt w:val="decimal"/>
      <w:lvlText w:val="%1.%2.%3.%4.%5.%6.%7.%8.%9"/>
      <w:lvlJc w:val="left"/>
      <w:pPr>
        <w:ind w:left="7702" w:hanging="1800"/>
      </w:pPr>
      <w:rPr>
        <w:rFonts w:hint="default"/>
      </w:rPr>
    </w:lvl>
  </w:abstractNum>
  <w:abstractNum w:abstractNumId="3" w15:restartNumberingAfterBreak="0">
    <w:nsid w:val="6A312FC5"/>
    <w:multiLevelType w:val="hybridMultilevel"/>
    <w:tmpl w:val="F41EBE30"/>
    <w:lvl w:ilvl="0" w:tplc="CE1EDF5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A5D34A3"/>
    <w:multiLevelType w:val="hybridMultilevel"/>
    <w:tmpl w:val="EECEDF30"/>
    <w:lvl w:ilvl="0" w:tplc="14EC0012">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281023A"/>
    <w:multiLevelType w:val="multilevel"/>
    <w:tmpl w:val="21DE9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4"/>
  </w:num>
  <w:num w:numId="4">
    <w:abstractNumId w:val="2"/>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27CE"/>
    <w:rsid w:val="00002074"/>
    <w:rsid w:val="0004703F"/>
    <w:rsid w:val="000662DE"/>
    <w:rsid w:val="00073B55"/>
    <w:rsid w:val="000806AF"/>
    <w:rsid w:val="00084014"/>
    <w:rsid w:val="000A321A"/>
    <w:rsid w:val="000A6355"/>
    <w:rsid w:val="000C57EA"/>
    <w:rsid w:val="000D02D8"/>
    <w:rsid w:val="000E5D86"/>
    <w:rsid w:val="000F1A88"/>
    <w:rsid w:val="000F2754"/>
    <w:rsid w:val="000F2AF2"/>
    <w:rsid w:val="001106DE"/>
    <w:rsid w:val="00116A7F"/>
    <w:rsid w:val="001176BD"/>
    <w:rsid w:val="00127BDF"/>
    <w:rsid w:val="0013490E"/>
    <w:rsid w:val="001507CF"/>
    <w:rsid w:val="001519B5"/>
    <w:rsid w:val="001708BB"/>
    <w:rsid w:val="001748A7"/>
    <w:rsid w:val="0019212C"/>
    <w:rsid w:val="001B1AD8"/>
    <w:rsid w:val="001F50FD"/>
    <w:rsid w:val="00202841"/>
    <w:rsid w:val="00203445"/>
    <w:rsid w:val="002170EC"/>
    <w:rsid w:val="00223863"/>
    <w:rsid w:val="002262F0"/>
    <w:rsid w:val="00246581"/>
    <w:rsid w:val="002560A1"/>
    <w:rsid w:val="002704F3"/>
    <w:rsid w:val="00281137"/>
    <w:rsid w:val="002C01C5"/>
    <w:rsid w:val="002D3D5D"/>
    <w:rsid w:val="002F51BE"/>
    <w:rsid w:val="003139FD"/>
    <w:rsid w:val="0034184A"/>
    <w:rsid w:val="003451AA"/>
    <w:rsid w:val="00381D3B"/>
    <w:rsid w:val="003A616C"/>
    <w:rsid w:val="003B37A6"/>
    <w:rsid w:val="003C2579"/>
    <w:rsid w:val="003C48CE"/>
    <w:rsid w:val="003D4D02"/>
    <w:rsid w:val="003E4A16"/>
    <w:rsid w:val="0040374C"/>
    <w:rsid w:val="0040380A"/>
    <w:rsid w:val="0040499C"/>
    <w:rsid w:val="00414EEA"/>
    <w:rsid w:val="004269C5"/>
    <w:rsid w:val="00432183"/>
    <w:rsid w:val="00444118"/>
    <w:rsid w:val="004619E2"/>
    <w:rsid w:val="0046795A"/>
    <w:rsid w:val="004A2F3F"/>
    <w:rsid w:val="004D311B"/>
    <w:rsid w:val="004D40AF"/>
    <w:rsid w:val="004E0D49"/>
    <w:rsid w:val="004E1CD7"/>
    <w:rsid w:val="004E23AD"/>
    <w:rsid w:val="004E44F6"/>
    <w:rsid w:val="0050599A"/>
    <w:rsid w:val="00512394"/>
    <w:rsid w:val="0052616D"/>
    <w:rsid w:val="00527FD9"/>
    <w:rsid w:val="00530DC7"/>
    <w:rsid w:val="00544578"/>
    <w:rsid w:val="00550C19"/>
    <w:rsid w:val="005640DA"/>
    <w:rsid w:val="005A6558"/>
    <w:rsid w:val="005C3047"/>
    <w:rsid w:val="005D0E6C"/>
    <w:rsid w:val="00604C75"/>
    <w:rsid w:val="00614FAC"/>
    <w:rsid w:val="00673C2B"/>
    <w:rsid w:val="0068176C"/>
    <w:rsid w:val="006942FC"/>
    <w:rsid w:val="00695B49"/>
    <w:rsid w:val="006A29CB"/>
    <w:rsid w:val="006A5EB7"/>
    <w:rsid w:val="006A66F1"/>
    <w:rsid w:val="006A76F0"/>
    <w:rsid w:val="006B1270"/>
    <w:rsid w:val="006E0CCF"/>
    <w:rsid w:val="00703409"/>
    <w:rsid w:val="00711A0C"/>
    <w:rsid w:val="00750214"/>
    <w:rsid w:val="0075775E"/>
    <w:rsid w:val="00773EFE"/>
    <w:rsid w:val="00776253"/>
    <w:rsid w:val="0078261C"/>
    <w:rsid w:val="00787E00"/>
    <w:rsid w:val="007945C4"/>
    <w:rsid w:val="007B0FFA"/>
    <w:rsid w:val="007C1FE3"/>
    <w:rsid w:val="007D57BE"/>
    <w:rsid w:val="007D5DE7"/>
    <w:rsid w:val="007E00B6"/>
    <w:rsid w:val="007E1AE9"/>
    <w:rsid w:val="00823897"/>
    <w:rsid w:val="008323B7"/>
    <w:rsid w:val="00835C6D"/>
    <w:rsid w:val="0084795D"/>
    <w:rsid w:val="008506DF"/>
    <w:rsid w:val="00853615"/>
    <w:rsid w:val="00861B5E"/>
    <w:rsid w:val="008710F8"/>
    <w:rsid w:val="00887671"/>
    <w:rsid w:val="008929FF"/>
    <w:rsid w:val="008A10F4"/>
    <w:rsid w:val="008B14EC"/>
    <w:rsid w:val="008B34CC"/>
    <w:rsid w:val="008C2FD4"/>
    <w:rsid w:val="008C4144"/>
    <w:rsid w:val="008D2110"/>
    <w:rsid w:val="008E5B46"/>
    <w:rsid w:val="00911674"/>
    <w:rsid w:val="00930B65"/>
    <w:rsid w:val="00935F03"/>
    <w:rsid w:val="009573E2"/>
    <w:rsid w:val="00957FE2"/>
    <w:rsid w:val="00996705"/>
    <w:rsid w:val="009A0170"/>
    <w:rsid w:val="009A3574"/>
    <w:rsid w:val="009B7107"/>
    <w:rsid w:val="009C2E25"/>
    <w:rsid w:val="009C7598"/>
    <w:rsid w:val="009D10E0"/>
    <w:rsid w:val="009F621A"/>
    <w:rsid w:val="009F648B"/>
    <w:rsid w:val="00A045A8"/>
    <w:rsid w:val="00A117F9"/>
    <w:rsid w:val="00A127CE"/>
    <w:rsid w:val="00A1289F"/>
    <w:rsid w:val="00A260A8"/>
    <w:rsid w:val="00A31969"/>
    <w:rsid w:val="00A402C7"/>
    <w:rsid w:val="00A4349A"/>
    <w:rsid w:val="00A4676C"/>
    <w:rsid w:val="00A566FE"/>
    <w:rsid w:val="00A62100"/>
    <w:rsid w:val="00A671A1"/>
    <w:rsid w:val="00A7136E"/>
    <w:rsid w:val="00A7410C"/>
    <w:rsid w:val="00A85D34"/>
    <w:rsid w:val="00A914E8"/>
    <w:rsid w:val="00A92927"/>
    <w:rsid w:val="00A929E7"/>
    <w:rsid w:val="00AA6545"/>
    <w:rsid w:val="00AB7049"/>
    <w:rsid w:val="00AD4AF0"/>
    <w:rsid w:val="00AF37B8"/>
    <w:rsid w:val="00B05002"/>
    <w:rsid w:val="00B304FD"/>
    <w:rsid w:val="00B60049"/>
    <w:rsid w:val="00B641D4"/>
    <w:rsid w:val="00B657CF"/>
    <w:rsid w:val="00B718D3"/>
    <w:rsid w:val="00B72CBF"/>
    <w:rsid w:val="00B8147B"/>
    <w:rsid w:val="00B85274"/>
    <w:rsid w:val="00BA5678"/>
    <w:rsid w:val="00BB4719"/>
    <w:rsid w:val="00BC7678"/>
    <w:rsid w:val="00BD3559"/>
    <w:rsid w:val="00BD5712"/>
    <w:rsid w:val="00BE3E21"/>
    <w:rsid w:val="00BE64B8"/>
    <w:rsid w:val="00C14E8E"/>
    <w:rsid w:val="00C26B64"/>
    <w:rsid w:val="00C35A16"/>
    <w:rsid w:val="00C3760B"/>
    <w:rsid w:val="00C50417"/>
    <w:rsid w:val="00C50A85"/>
    <w:rsid w:val="00C74761"/>
    <w:rsid w:val="00C773FC"/>
    <w:rsid w:val="00C910F7"/>
    <w:rsid w:val="00C94DFA"/>
    <w:rsid w:val="00CA103D"/>
    <w:rsid w:val="00CC0EF0"/>
    <w:rsid w:val="00CC604F"/>
    <w:rsid w:val="00CD0276"/>
    <w:rsid w:val="00CD56A7"/>
    <w:rsid w:val="00D0279B"/>
    <w:rsid w:val="00D03A48"/>
    <w:rsid w:val="00D10C26"/>
    <w:rsid w:val="00D1605B"/>
    <w:rsid w:val="00D22B8B"/>
    <w:rsid w:val="00D26CA9"/>
    <w:rsid w:val="00D508EF"/>
    <w:rsid w:val="00D75E90"/>
    <w:rsid w:val="00D867F1"/>
    <w:rsid w:val="00DB06CF"/>
    <w:rsid w:val="00DB38C1"/>
    <w:rsid w:val="00DC48C3"/>
    <w:rsid w:val="00DD2328"/>
    <w:rsid w:val="00DD7773"/>
    <w:rsid w:val="00DE63AD"/>
    <w:rsid w:val="00DF74C4"/>
    <w:rsid w:val="00E0176A"/>
    <w:rsid w:val="00E21029"/>
    <w:rsid w:val="00E32D1F"/>
    <w:rsid w:val="00E46133"/>
    <w:rsid w:val="00E5749B"/>
    <w:rsid w:val="00E724AD"/>
    <w:rsid w:val="00E74497"/>
    <w:rsid w:val="00E9224E"/>
    <w:rsid w:val="00E94CA7"/>
    <w:rsid w:val="00EA1A9D"/>
    <w:rsid w:val="00EA4CD0"/>
    <w:rsid w:val="00EA5F4D"/>
    <w:rsid w:val="00EF0554"/>
    <w:rsid w:val="00F011B4"/>
    <w:rsid w:val="00F1736C"/>
    <w:rsid w:val="00F52BED"/>
    <w:rsid w:val="00F55743"/>
    <w:rsid w:val="00F63718"/>
    <w:rsid w:val="00F64645"/>
    <w:rsid w:val="00F72EC6"/>
    <w:rsid w:val="00F80321"/>
    <w:rsid w:val="00F96395"/>
    <w:rsid w:val="00FA0842"/>
    <w:rsid w:val="00FB20D9"/>
    <w:rsid w:val="00FC2EDB"/>
    <w:rsid w:val="00FC52E5"/>
    <w:rsid w:val="00FD3990"/>
    <w:rsid w:val="00FE3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26F1F"/>
  <w14:defaultImageDpi w14:val="32767"/>
  <w15:chartTrackingRefBased/>
  <w15:docId w15:val="{A4757631-BEA9-6E42-8177-5FD4A6E9D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96395"/>
    <w:rPr>
      <w:rFonts w:ascii="Times New Roman" w:eastAsia="Times New Roman" w:hAnsi="Times New Roman" w:cs="Times New Roman"/>
    </w:rPr>
  </w:style>
  <w:style w:type="paragraph" w:styleId="Heading2">
    <w:name w:val="heading 2"/>
    <w:basedOn w:val="Normal"/>
    <w:link w:val="Heading2Char"/>
    <w:uiPriority w:val="9"/>
    <w:qFormat/>
    <w:rsid w:val="00C74761"/>
    <w:pPr>
      <w:spacing w:before="100" w:beforeAutospacing="1" w:after="100" w:afterAutospacing="1"/>
      <w:outlineLvl w:val="1"/>
    </w:pPr>
    <w:rPr>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A127CE"/>
    <w:pPr>
      <w:spacing w:before="100" w:beforeAutospacing="1" w:after="100" w:afterAutospacing="1"/>
    </w:pPr>
    <w:rPr>
      <w:rFonts w:eastAsiaTheme="minorEastAsia"/>
      <w:lang w:eastAsia="en-GB"/>
    </w:rPr>
  </w:style>
  <w:style w:type="table" w:styleId="TableGrid">
    <w:name w:val="Table Grid"/>
    <w:basedOn w:val="TableNormal"/>
    <w:rsid w:val="00A127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73B55"/>
    <w:pPr>
      <w:spacing w:after="200" w:line="276" w:lineRule="auto"/>
      <w:ind w:left="720"/>
      <w:contextualSpacing/>
    </w:pPr>
    <w:rPr>
      <w:rFonts w:ascii="Calibri" w:eastAsia="Calibri" w:hAnsi="Calibri"/>
      <w:sz w:val="22"/>
      <w:szCs w:val="22"/>
    </w:rPr>
  </w:style>
  <w:style w:type="table" w:styleId="TableGridLight">
    <w:name w:val="Grid Table Light"/>
    <w:basedOn w:val="TableNormal"/>
    <w:uiPriority w:val="40"/>
    <w:rsid w:val="00A92927"/>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Header">
    <w:name w:val="header"/>
    <w:basedOn w:val="Normal"/>
    <w:link w:val="HeaderChar"/>
    <w:uiPriority w:val="99"/>
    <w:unhideWhenUsed/>
    <w:rsid w:val="008710F8"/>
    <w:pPr>
      <w:tabs>
        <w:tab w:val="center" w:pos="4680"/>
        <w:tab w:val="right" w:pos="9360"/>
      </w:tabs>
    </w:pPr>
  </w:style>
  <w:style w:type="character" w:customStyle="1" w:styleId="HeaderChar">
    <w:name w:val="Header Char"/>
    <w:basedOn w:val="DefaultParagraphFont"/>
    <w:link w:val="Header"/>
    <w:uiPriority w:val="99"/>
    <w:rsid w:val="008710F8"/>
    <w:rPr>
      <w:rFonts w:ascii="Times New Roman" w:eastAsia="Times New Roman" w:hAnsi="Times New Roman" w:cs="Times New Roman"/>
    </w:rPr>
  </w:style>
  <w:style w:type="paragraph" w:styleId="Footer">
    <w:name w:val="footer"/>
    <w:basedOn w:val="Normal"/>
    <w:link w:val="FooterChar"/>
    <w:uiPriority w:val="99"/>
    <w:unhideWhenUsed/>
    <w:rsid w:val="008710F8"/>
    <w:pPr>
      <w:tabs>
        <w:tab w:val="center" w:pos="4680"/>
        <w:tab w:val="right" w:pos="9360"/>
      </w:tabs>
    </w:pPr>
  </w:style>
  <w:style w:type="character" w:customStyle="1" w:styleId="FooterChar">
    <w:name w:val="Footer Char"/>
    <w:basedOn w:val="DefaultParagraphFont"/>
    <w:link w:val="Footer"/>
    <w:uiPriority w:val="99"/>
    <w:rsid w:val="008710F8"/>
    <w:rPr>
      <w:rFonts w:ascii="Times New Roman" w:eastAsia="Times New Roman" w:hAnsi="Times New Roman" w:cs="Times New Roman"/>
    </w:rPr>
  </w:style>
  <w:style w:type="table" w:styleId="GridTable4-Accent5">
    <w:name w:val="Grid Table 4 Accent 5"/>
    <w:basedOn w:val="TableNormal"/>
    <w:uiPriority w:val="49"/>
    <w:rsid w:val="004E23AD"/>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styleId="PageNumber">
    <w:name w:val="page number"/>
    <w:basedOn w:val="DefaultParagraphFont"/>
    <w:uiPriority w:val="99"/>
    <w:semiHidden/>
    <w:unhideWhenUsed/>
    <w:rsid w:val="002D3D5D"/>
  </w:style>
  <w:style w:type="table" w:styleId="GridTable2-Accent1">
    <w:name w:val="Grid Table 2 Accent 1"/>
    <w:basedOn w:val="TableNormal"/>
    <w:uiPriority w:val="47"/>
    <w:rsid w:val="00D03A48"/>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D03A48"/>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4">
    <w:name w:val="Grid Table 2 Accent 4"/>
    <w:basedOn w:val="TableNormal"/>
    <w:uiPriority w:val="47"/>
    <w:rsid w:val="00D03A48"/>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3">
    <w:name w:val="Grid Table 2 Accent 3"/>
    <w:basedOn w:val="TableNormal"/>
    <w:uiPriority w:val="47"/>
    <w:rsid w:val="00D03A48"/>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1Light-Accent6">
    <w:name w:val="Grid Table 1 Light Accent 6"/>
    <w:basedOn w:val="TableNormal"/>
    <w:uiPriority w:val="46"/>
    <w:rsid w:val="00D03A48"/>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Accent6">
    <w:name w:val="Grid Table 2 Accent 6"/>
    <w:basedOn w:val="TableNormal"/>
    <w:uiPriority w:val="47"/>
    <w:rsid w:val="000A321A"/>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Hyperlink">
    <w:name w:val="Hyperlink"/>
    <w:basedOn w:val="DefaultParagraphFont"/>
    <w:uiPriority w:val="99"/>
    <w:semiHidden/>
    <w:unhideWhenUsed/>
    <w:rsid w:val="00EF0554"/>
    <w:rPr>
      <w:color w:val="0000FF"/>
      <w:u w:val="single"/>
    </w:rPr>
  </w:style>
  <w:style w:type="character" w:customStyle="1" w:styleId="im">
    <w:name w:val="im"/>
    <w:basedOn w:val="DefaultParagraphFont"/>
    <w:rsid w:val="0050599A"/>
  </w:style>
  <w:style w:type="character" w:customStyle="1" w:styleId="Heading2Char">
    <w:name w:val="Heading 2 Char"/>
    <w:basedOn w:val="DefaultParagraphFont"/>
    <w:link w:val="Heading2"/>
    <w:uiPriority w:val="9"/>
    <w:rsid w:val="00C74761"/>
    <w:rPr>
      <w:rFonts w:ascii="Times New Roman" w:eastAsia="Times New Roman" w:hAnsi="Times New Roman" w:cs="Times New Roman"/>
      <w:b/>
      <w:bCs/>
      <w:sz w:val="36"/>
      <w:szCs w:val="36"/>
    </w:rPr>
  </w:style>
  <w:style w:type="character" w:styleId="Strong">
    <w:name w:val="Strong"/>
    <w:basedOn w:val="DefaultParagraphFont"/>
    <w:uiPriority w:val="22"/>
    <w:qFormat/>
    <w:rsid w:val="00C74761"/>
    <w:rPr>
      <w:b/>
      <w:bCs/>
    </w:rPr>
  </w:style>
  <w:style w:type="paragraph" w:styleId="NoSpacing">
    <w:name w:val="No Spacing"/>
    <w:uiPriority w:val="1"/>
    <w:qFormat/>
    <w:rsid w:val="00A045A8"/>
    <w:rPr>
      <w:rFonts w:ascii="Times New Roman" w:eastAsia="Times New Roman" w:hAnsi="Times New Roman" w:cs="Times New Roman"/>
    </w:rPr>
  </w:style>
  <w:style w:type="character" w:customStyle="1" w:styleId="il">
    <w:name w:val="il"/>
    <w:basedOn w:val="DefaultParagraphFont"/>
    <w:rsid w:val="00F9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96494014">
      <w:bodyDiv w:val="1"/>
      <w:marLeft w:val="0"/>
      <w:marRight w:val="0"/>
      <w:marTop w:val="0"/>
      <w:marBottom w:val="0"/>
      <w:divBdr>
        <w:top w:val="none" w:sz="0" w:space="0" w:color="auto"/>
        <w:left w:val="none" w:sz="0" w:space="0" w:color="auto"/>
        <w:bottom w:val="none" w:sz="0" w:space="0" w:color="auto"/>
        <w:right w:val="none" w:sz="0" w:space="0" w:color="auto"/>
      </w:divBdr>
    </w:div>
    <w:div w:id="317077756">
      <w:bodyDiv w:val="1"/>
      <w:marLeft w:val="0"/>
      <w:marRight w:val="0"/>
      <w:marTop w:val="0"/>
      <w:marBottom w:val="0"/>
      <w:divBdr>
        <w:top w:val="none" w:sz="0" w:space="0" w:color="auto"/>
        <w:left w:val="none" w:sz="0" w:space="0" w:color="auto"/>
        <w:bottom w:val="none" w:sz="0" w:space="0" w:color="auto"/>
        <w:right w:val="none" w:sz="0" w:space="0" w:color="auto"/>
      </w:divBdr>
    </w:div>
    <w:div w:id="339550445">
      <w:bodyDiv w:val="1"/>
      <w:marLeft w:val="0"/>
      <w:marRight w:val="0"/>
      <w:marTop w:val="0"/>
      <w:marBottom w:val="0"/>
      <w:divBdr>
        <w:top w:val="none" w:sz="0" w:space="0" w:color="auto"/>
        <w:left w:val="none" w:sz="0" w:space="0" w:color="auto"/>
        <w:bottom w:val="none" w:sz="0" w:space="0" w:color="auto"/>
        <w:right w:val="none" w:sz="0" w:space="0" w:color="auto"/>
      </w:divBdr>
      <w:divsChild>
        <w:div w:id="1335261539">
          <w:marLeft w:val="0"/>
          <w:marRight w:val="0"/>
          <w:marTop w:val="0"/>
          <w:marBottom w:val="0"/>
          <w:divBdr>
            <w:top w:val="none" w:sz="0" w:space="0" w:color="auto"/>
            <w:left w:val="none" w:sz="0" w:space="0" w:color="auto"/>
            <w:bottom w:val="none" w:sz="0" w:space="0" w:color="auto"/>
            <w:right w:val="none" w:sz="0" w:space="0" w:color="auto"/>
          </w:divBdr>
        </w:div>
        <w:div w:id="2045474625">
          <w:marLeft w:val="0"/>
          <w:marRight w:val="0"/>
          <w:marTop w:val="0"/>
          <w:marBottom w:val="0"/>
          <w:divBdr>
            <w:top w:val="none" w:sz="0" w:space="0" w:color="auto"/>
            <w:left w:val="none" w:sz="0" w:space="0" w:color="auto"/>
            <w:bottom w:val="none" w:sz="0" w:space="0" w:color="auto"/>
            <w:right w:val="none" w:sz="0" w:space="0" w:color="auto"/>
          </w:divBdr>
        </w:div>
      </w:divsChild>
    </w:div>
    <w:div w:id="396561743">
      <w:bodyDiv w:val="1"/>
      <w:marLeft w:val="0"/>
      <w:marRight w:val="0"/>
      <w:marTop w:val="0"/>
      <w:marBottom w:val="0"/>
      <w:divBdr>
        <w:top w:val="none" w:sz="0" w:space="0" w:color="auto"/>
        <w:left w:val="none" w:sz="0" w:space="0" w:color="auto"/>
        <w:bottom w:val="none" w:sz="0" w:space="0" w:color="auto"/>
        <w:right w:val="none" w:sz="0" w:space="0" w:color="auto"/>
      </w:divBdr>
    </w:div>
    <w:div w:id="554587119">
      <w:bodyDiv w:val="1"/>
      <w:marLeft w:val="0"/>
      <w:marRight w:val="0"/>
      <w:marTop w:val="0"/>
      <w:marBottom w:val="0"/>
      <w:divBdr>
        <w:top w:val="none" w:sz="0" w:space="0" w:color="auto"/>
        <w:left w:val="none" w:sz="0" w:space="0" w:color="auto"/>
        <w:bottom w:val="none" w:sz="0" w:space="0" w:color="auto"/>
        <w:right w:val="none" w:sz="0" w:space="0" w:color="auto"/>
      </w:divBdr>
    </w:div>
    <w:div w:id="724060707">
      <w:bodyDiv w:val="1"/>
      <w:marLeft w:val="0"/>
      <w:marRight w:val="0"/>
      <w:marTop w:val="0"/>
      <w:marBottom w:val="0"/>
      <w:divBdr>
        <w:top w:val="none" w:sz="0" w:space="0" w:color="auto"/>
        <w:left w:val="none" w:sz="0" w:space="0" w:color="auto"/>
        <w:bottom w:val="none" w:sz="0" w:space="0" w:color="auto"/>
        <w:right w:val="none" w:sz="0" w:space="0" w:color="auto"/>
      </w:divBdr>
      <w:divsChild>
        <w:div w:id="963854642">
          <w:marLeft w:val="0"/>
          <w:marRight w:val="0"/>
          <w:marTop w:val="0"/>
          <w:marBottom w:val="0"/>
          <w:divBdr>
            <w:top w:val="none" w:sz="0" w:space="0" w:color="auto"/>
            <w:left w:val="none" w:sz="0" w:space="0" w:color="auto"/>
            <w:bottom w:val="none" w:sz="0" w:space="0" w:color="auto"/>
            <w:right w:val="none" w:sz="0" w:space="0" w:color="auto"/>
          </w:divBdr>
        </w:div>
        <w:div w:id="1058669005">
          <w:marLeft w:val="0"/>
          <w:marRight w:val="0"/>
          <w:marTop w:val="0"/>
          <w:marBottom w:val="0"/>
          <w:divBdr>
            <w:top w:val="none" w:sz="0" w:space="0" w:color="auto"/>
            <w:left w:val="none" w:sz="0" w:space="0" w:color="auto"/>
            <w:bottom w:val="none" w:sz="0" w:space="0" w:color="auto"/>
            <w:right w:val="none" w:sz="0" w:space="0" w:color="auto"/>
          </w:divBdr>
        </w:div>
      </w:divsChild>
    </w:div>
    <w:div w:id="772743892">
      <w:bodyDiv w:val="1"/>
      <w:marLeft w:val="0"/>
      <w:marRight w:val="0"/>
      <w:marTop w:val="0"/>
      <w:marBottom w:val="0"/>
      <w:divBdr>
        <w:top w:val="none" w:sz="0" w:space="0" w:color="auto"/>
        <w:left w:val="none" w:sz="0" w:space="0" w:color="auto"/>
        <w:bottom w:val="none" w:sz="0" w:space="0" w:color="auto"/>
        <w:right w:val="none" w:sz="0" w:space="0" w:color="auto"/>
      </w:divBdr>
    </w:div>
    <w:div w:id="902834825">
      <w:bodyDiv w:val="1"/>
      <w:marLeft w:val="0"/>
      <w:marRight w:val="0"/>
      <w:marTop w:val="0"/>
      <w:marBottom w:val="0"/>
      <w:divBdr>
        <w:top w:val="none" w:sz="0" w:space="0" w:color="auto"/>
        <w:left w:val="none" w:sz="0" w:space="0" w:color="auto"/>
        <w:bottom w:val="none" w:sz="0" w:space="0" w:color="auto"/>
        <w:right w:val="none" w:sz="0" w:space="0" w:color="auto"/>
      </w:divBdr>
    </w:div>
    <w:div w:id="928080212">
      <w:bodyDiv w:val="1"/>
      <w:marLeft w:val="0"/>
      <w:marRight w:val="0"/>
      <w:marTop w:val="0"/>
      <w:marBottom w:val="0"/>
      <w:divBdr>
        <w:top w:val="none" w:sz="0" w:space="0" w:color="auto"/>
        <w:left w:val="none" w:sz="0" w:space="0" w:color="auto"/>
        <w:bottom w:val="none" w:sz="0" w:space="0" w:color="auto"/>
        <w:right w:val="none" w:sz="0" w:space="0" w:color="auto"/>
      </w:divBdr>
    </w:div>
    <w:div w:id="1338387591">
      <w:bodyDiv w:val="1"/>
      <w:marLeft w:val="0"/>
      <w:marRight w:val="0"/>
      <w:marTop w:val="0"/>
      <w:marBottom w:val="0"/>
      <w:divBdr>
        <w:top w:val="none" w:sz="0" w:space="0" w:color="auto"/>
        <w:left w:val="none" w:sz="0" w:space="0" w:color="auto"/>
        <w:bottom w:val="none" w:sz="0" w:space="0" w:color="auto"/>
        <w:right w:val="none" w:sz="0" w:space="0" w:color="auto"/>
      </w:divBdr>
      <w:divsChild>
        <w:div w:id="772825951">
          <w:marLeft w:val="0"/>
          <w:marRight w:val="0"/>
          <w:marTop w:val="0"/>
          <w:marBottom w:val="0"/>
          <w:divBdr>
            <w:top w:val="none" w:sz="0" w:space="0" w:color="auto"/>
            <w:left w:val="none" w:sz="0" w:space="0" w:color="auto"/>
            <w:bottom w:val="none" w:sz="0" w:space="0" w:color="auto"/>
            <w:right w:val="none" w:sz="0" w:space="0" w:color="auto"/>
          </w:divBdr>
        </w:div>
      </w:divsChild>
    </w:div>
    <w:div w:id="1450663970">
      <w:bodyDiv w:val="1"/>
      <w:marLeft w:val="0"/>
      <w:marRight w:val="0"/>
      <w:marTop w:val="0"/>
      <w:marBottom w:val="0"/>
      <w:divBdr>
        <w:top w:val="none" w:sz="0" w:space="0" w:color="auto"/>
        <w:left w:val="none" w:sz="0" w:space="0" w:color="auto"/>
        <w:bottom w:val="none" w:sz="0" w:space="0" w:color="auto"/>
        <w:right w:val="none" w:sz="0" w:space="0" w:color="auto"/>
      </w:divBdr>
    </w:div>
    <w:div w:id="1648362043">
      <w:bodyDiv w:val="1"/>
      <w:marLeft w:val="0"/>
      <w:marRight w:val="0"/>
      <w:marTop w:val="0"/>
      <w:marBottom w:val="0"/>
      <w:divBdr>
        <w:top w:val="none" w:sz="0" w:space="0" w:color="auto"/>
        <w:left w:val="none" w:sz="0" w:space="0" w:color="auto"/>
        <w:bottom w:val="none" w:sz="0" w:space="0" w:color="auto"/>
        <w:right w:val="none" w:sz="0" w:space="0" w:color="auto"/>
      </w:divBdr>
      <w:divsChild>
        <w:div w:id="1376157684">
          <w:marLeft w:val="0"/>
          <w:marRight w:val="0"/>
          <w:marTop w:val="0"/>
          <w:marBottom w:val="0"/>
          <w:divBdr>
            <w:top w:val="none" w:sz="0" w:space="0" w:color="auto"/>
            <w:left w:val="none" w:sz="0" w:space="0" w:color="auto"/>
            <w:bottom w:val="none" w:sz="0" w:space="0" w:color="auto"/>
            <w:right w:val="none" w:sz="0" w:space="0" w:color="auto"/>
          </w:divBdr>
        </w:div>
        <w:div w:id="1816873445">
          <w:marLeft w:val="0"/>
          <w:marRight w:val="0"/>
          <w:marTop w:val="0"/>
          <w:marBottom w:val="0"/>
          <w:divBdr>
            <w:top w:val="none" w:sz="0" w:space="0" w:color="auto"/>
            <w:left w:val="none" w:sz="0" w:space="0" w:color="auto"/>
            <w:bottom w:val="none" w:sz="0" w:space="0" w:color="auto"/>
            <w:right w:val="none" w:sz="0" w:space="0" w:color="auto"/>
          </w:divBdr>
        </w:div>
      </w:divsChild>
    </w:div>
    <w:div w:id="1840659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3</Pages>
  <Words>966</Words>
  <Characters>4977</Characters>
  <Application>Microsoft Office Word</Application>
  <DocSecurity>0</DocSecurity>
  <Lines>103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sanford</dc:creator>
  <cp:keywords/>
  <dc:description/>
  <cp:lastModifiedBy>david sanford</cp:lastModifiedBy>
  <cp:revision>5</cp:revision>
  <cp:lastPrinted>2026-02-15T17:21:00Z</cp:lastPrinted>
  <dcterms:created xsi:type="dcterms:W3CDTF">2026-09-04T14:51:00Z</dcterms:created>
  <dcterms:modified xsi:type="dcterms:W3CDTF">2026-09-05T09:00:00Z</dcterms:modified>
</cp:coreProperties>
</file>